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6E4987">
            <w:r>
              <w:t xml:space="preserve">PRESTAÇÃO DE CONTAS </w:t>
            </w:r>
            <w:r w:rsidR="00FD4109">
              <w:t xml:space="preserve">- JANEIRO A </w:t>
            </w:r>
            <w:r w:rsidR="006E4987">
              <w:t>OUTUBRO</w:t>
            </w:r>
            <w:r w:rsidR="00FD4109">
              <w:t xml:space="preserve"> 2016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F02E1D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E4987">
              <w:rPr>
                <w:b/>
                <w:sz w:val="24"/>
              </w:rPr>
              <w:t>30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597237">
        <w:t>22</w:t>
      </w:r>
      <w:r w:rsidRPr="008A2062">
        <w:t xml:space="preserve"> de </w:t>
      </w:r>
      <w:r w:rsidR="00597237">
        <w:t>Novembro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 xml:space="preserve">Considerando a prestação de contas do período de janeiro a </w:t>
      </w:r>
      <w:r w:rsidR="00597237">
        <w:t>outubro</w:t>
      </w:r>
      <w:r>
        <w:t xml:space="preserve"> de 2016 apresentada pela empresa de assessoria contábil Evolução Assessoria e Consultoria Empresarial, com receitas totais no período de R$ </w:t>
      </w:r>
      <w:r w:rsidR="00D160F5">
        <w:t>2.</w:t>
      </w:r>
      <w:r w:rsidR="00597237">
        <w:t>382.016,28</w:t>
      </w:r>
      <w:r>
        <w:t xml:space="preserve"> (</w:t>
      </w:r>
      <w:r w:rsidR="00D160F5">
        <w:t xml:space="preserve">dois milhões, </w:t>
      </w:r>
      <w:r w:rsidR="00597237">
        <w:t>trezentos e oitenta e dois mil</w:t>
      </w:r>
      <w:r w:rsidR="00D160F5">
        <w:t xml:space="preserve">, </w:t>
      </w:r>
      <w:r w:rsidR="00985453">
        <w:t>d</w:t>
      </w:r>
      <w:r w:rsidR="00597237">
        <w:t xml:space="preserve">ezesseis reais e vinte e oito </w:t>
      </w:r>
      <w:r w:rsidR="00985453">
        <w:t xml:space="preserve"> centavos</w:t>
      </w:r>
      <w:r>
        <w:t xml:space="preserve">) e Despesas liquidadas acumuladas de R$ </w:t>
      </w:r>
      <w:r w:rsidR="00597237">
        <w:t>2.158.643,67</w:t>
      </w:r>
      <w:r>
        <w:t xml:space="preserve"> (</w:t>
      </w:r>
      <w:r w:rsidR="00597237">
        <w:t>dois milhões, cento e cinquenta e oito mil, seiscentos e quarenta e três reais e sessenta e sete centavos</w:t>
      </w:r>
      <w:r>
        <w:t>)</w:t>
      </w:r>
      <w:r w:rsidR="00A91486">
        <w:t>, com superávit orçamentário de R$ 2</w:t>
      </w:r>
      <w:r w:rsidR="00597237">
        <w:t>23.372,61</w:t>
      </w:r>
      <w:r w:rsidR="00A91486">
        <w:t xml:space="preserve"> (duzentos e </w:t>
      </w:r>
      <w:r w:rsidR="00597237">
        <w:t>vinte e três mil, trezentos e setenta e dois reais e sessenta e um centavos</w:t>
      </w:r>
      <w:r w:rsidR="00A91486">
        <w:t>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a </w:t>
      </w:r>
      <w:r w:rsidR="00597237">
        <w:t>Outubro</w:t>
      </w:r>
      <w:r>
        <w:t xml:space="preserve"> de 2016;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597237">
        <w:t>22</w:t>
      </w:r>
      <w:r w:rsidRPr="008A2062">
        <w:t xml:space="preserve"> de </w:t>
      </w:r>
      <w:r w:rsidR="00597237">
        <w:t>Novembro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Default="00062CD1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383457" w:rsidRPr="008A2062" w:rsidRDefault="00383457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963661" w:rsidRPr="008A2062" w:rsidRDefault="00963661" w:rsidP="00141ABA">
      <w:pPr>
        <w:spacing w:after="0" w:line="240" w:lineRule="auto"/>
      </w:pP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1" w:rsidRDefault="00565BF1" w:rsidP="00565BF1">
      <w:pPr>
        <w:spacing w:after="0" w:line="240" w:lineRule="auto"/>
      </w:pPr>
      <w:r>
        <w:separator/>
      </w:r>
    </w:p>
  </w:endnote>
  <w:endnote w:type="continuationSeparator" w:id="0">
    <w:p w:rsidR="00565BF1" w:rsidRDefault="00565BF1" w:rsidP="0056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96C11A6" wp14:editId="61EDC4C0">
          <wp:simplePos x="0" y="0"/>
          <wp:positionH relativeFrom="column">
            <wp:posOffset>-1005840</wp:posOffset>
          </wp:positionH>
          <wp:positionV relativeFrom="paragraph">
            <wp:posOffset>29845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1" w:rsidRDefault="00565BF1" w:rsidP="00565BF1">
      <w:pPr>
        <w:spacing w:after="0" w:line="240" w:lineRule="auto"/>
      </w:pPr>
      <w:r>
        <w:separator/>
      </w:r>
    </w:p>
  </w:footnote>
  <w:footnote w:type="continuationSeparator" w:id="0">
    <w:p w:rsidR="00565BF1" w:rsidRDefault="00565BF1" w:rsidP="0056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1" w:rsidRDefault="00565B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F6544"/>
    <w:rsid w:val="00123C3B"/>
    <w:rsid w:val="00141ABA"/>
    <w:rsid w:val="00155055"/>
    <w:rsid w:val="00225AC9"/>
    <w:rsid w:val="002272EB"/>
    <w:rsid w:val="00251AB7"/>
    <w:rsid w:val="00264113"/>
    <w:rsid w:val="002D19A5"/>
    <w:rsid w:val="002D75CC"/>
    <w:rsid w:val="00383457"/>
    <w:rsid w:val="00393154"/>
    <w:rsid w:val="003A205B"/>
    <w:rsid w:val="003E0F78"/>
    <w:rsid w:val="00454917"/>
    <w:rsid w:val="004D2F22"/>
    <w:rsid w:val="00565BF1"/>
    <w:rsid w:val="00597237"/>
    <w:rsid w:val="00612559"/>
    <w:rsid w:val="006D00F6"/>
    <w:rsid w:val="006E4987"/>
    <w:rsid w:val="007918D2"/>
    <w:rsid w:val="007D1C8A"/>
    <w:rsid w:val="00806CE3"/>
    <w:rsid w:val="008577E2"/>
    <w:rsid w:val="00861FEF"/>
    <w:rsid w:val="00874008"/>
    <w:rsid w:val="008A2062"/>
    <w:rsid w:val="008A7867"/>
    <w:rsid w:val="008C6158"/>
    <w:rsid w:val="00963661"/>
    <w:rsid w:val="00985453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80801"/>
    <w:rsid w:val="00C8668C"/>
    <w:rsid w:val="00C86859"/>
    <w:rsid w:val="00CA77B4"/>
    <w:rsid w:val="00D160F5"/>
    <w:rsid w:val="00D53ED2"/>
    <w:rsid w:val="00D76E4D"/>
    <w:rsid w:val="00E67553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BF1"/>
  </w:style>
  <w:style w:type="paragraph" w:styleId="Rodap">
    <w:name w:val="footer"/>
    <w:basedOn w:val="Normal"/>
    <w:link w:val="RodapChar"/>
    <w:uiPriority w:val="99"/>
    <w:unhideWhenUsed/>
    <w:rsid w:val="0056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BF1"/>
  </w:style>
  <w:style w:type="paragraph" w:styleId="Rodap">
    <w:name w:val="footer"/>
    <w:basedOn w:val="Normal"/>
    <w:link w:val="RodapChar"/>
    <w:uiPriority w:val="99"/>
    <w:unhideWhenUsed/>
    <w:rsid w:val="0056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2016-11-22T16:37:00Z</cp:lastPrinted>
  <dcterms:created xsi:type="dcterms:W3CDTF">2016-11-22T11:21:00Z</dcterms:created>
  <dcterms:modified xsi:type="dcterms:W3CDTF">2017-02-14T19:26:00Z</dcterms:modified>
</cp:coreProperties>
</file>