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24" w:rsidRDefault="001E1ABD" w:rsidP="001E1A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</w:t>
      </w:r>
      <w:r w:rsidR="00267F19" w:rsidRPr="00267F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="00EE6D33">
        <w:rPr>
          <w:rFonts w:ascii="Arial" w:hAnsi="Arial" w:cs="Arial"/>
          <w:b/>
          <w:bCs/>
        </w:rPr>
        <w:t>º 018</w:t>
      </w:r>
      <w:r>
        <w:rPr>
          <w:rFonts w:ascii="Arial" w:hAnsi="Arial" w:cs="Arial"/>
          <w:b/>
          <w:bCs/>
        </w:rPr>
        <w:t>,</w:t>
      </w:r>
      <w:r w:rsidR="00267F19">
        <w:rPr>
          <w:rFonts w:ascii="Arial" w:hAnsi="Arial" w:cs="Arial"/>
          <w:b/>
          <w:bCs/>
        </w:rPr>
        <w:t xml:space="preserve"> </w:t>
      </w:r>
      <w:r w:rsidR="00EE6D33">
        <w:rPr>
          <w:rFonts w:ascii="Arial" w:hAnsi="Arial" w:cs="Arial"/>
          <w:b/>
          <w:bCs/>
        </w:rPr>
        <w:t>de 04 de junho</w:t>
      </w:r>
      <w:r w:rsidR="009545E4">
        <w:rPr>
          <w:rFonts w:ascii="Arial" w:hAnsi="Arial" w:cs="Arial"/>
          <w:b/>
          <w:bCs/>
        </w:rPr>
        <w:t xml:space="preserve"> de 2012.</w:t>
      </w:r>
    </w:p>
    <w:p w:rsidR="009545E4" w:rsidRDefault="009545E4" w:rsidP="004D35CB">
      <w:pPr>
        <w:rPr>
          <w:rFonts w:ascii="Arial" w:hAnsi="Arial" w:cs="Arial"/>
          <w:b/>
          <w:bCs/>
        </w:rPr>
      </w:pPr>
    </w:p>
    <w:p w:rsidR="000F3222" w:rsidRDefault="000F3222" w:rsidP="004D35CB">
      <w:pPr>
        <w:rPr>
          <w:rFonts w:ascii="Arial" w:hAnsi="Arial" w:cs="Arial"/>
          <w:b/>
          <w:bCs/>
        </w:rPr>
      </w:pPr>
    </w:p>
    <w:p w:rsidR="009545E4" w:rsidRDefault="009545E4" w:rsidP="004D35CB">
      <w:pPr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Institui o horário de </w:t>
      </w:r>
      <w:r w:rsidR="00EE6D33">
        <w:rPr>
          <w:rFonts w:ascii="Arial" w:hAnsi="Arial" w:cs="Arial"/>
          <w:b/>
          <w:bCs/>
        </w:rPr>
        <w:t>expediente dos funcionários</w:t>
      </w:r>
      <w:r>
        <w:rPr>
          <w:rFonts w:ascii="Arial" w:hAnsi="Arial" w:cs="Arial"/>
          <w:b/>
          <w:bCs/>
        </w:rPr>
        <w:t xml:space="preserve"> do Conselho de Arquitetura e Urbanismo de Goiás.</w:t>
      </w: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0F3222" w:rsidRDefault="000F3222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Pr="009545E4" w:rsidRDefault="009545E4" w:rsidP="00AD0D77">
      <w:pPr>
        <w:suppressAutoHyphens/>
        <w:ind w:firstLine="1418"/>
        <w:jc w:val="both"/>
        <w:rPr>
          <w:rFonts w:ascii="Arial" w:hAnsi="Arial" w:cs="Arial"/>
          <w:color w:val="000000"/>
        </w:rPr>
      </w:pPr>
      <w:r w:rsidRPr="009545E4">
        <w:rPr>
          <w:rFonts w:ascii="Arial" w:hAnsi="Arial" w:cs="Arial"/>
          <w:b/>
          <w:bCs/>
        </w:rPr>
        <w:t>O P</w:t>
      </w:r>
      <w:r>
        <w:rPr>
          <w:rFonts w:ascii="Arial" w:hAnsi="Arial" w:cs="Arial"/>
          <w:b/>
          <w:bCs/>
        </w:rPr>
        <w:t>RESIDENTE DO CONSELHO DE ARQUITETURA E URBANISMO DE GOIÁS,</w:t>
      </w:r>
      <w:r w:rsidRPr="009545E4">
        <w:rPr>
          <w:rFonts w:ascii="Arial" w:hAnsi="Arial" w:cs="Arial"/>
          <w:b/>
          <w:bCs/>
        </w:rPr>
        <w:t xml:space="preserve"> </w:t>
      </w:r>
      <w:r w:rsidRPr="009545E4">
        <w:rPr>
          <w:rFonts w:ascii="Arial" w:hAnsi="Arial" w:cs="Arial"/>
          <w:bCs/>
        </w:rPr>
        <w:t>no uso de suas atribuições legais</w:t>
      </w:r>
      <w:r w:rsidRPr="009545E4">
        <w:rPr>
          <w:rFonts w:ascii="Arial" w:hAnsi="Arial" w:cs="Arial"/>
          <w:b/>
          <w:bCs/>
        </w:rPr>
        <w:t xml:space="preserve"> </w:t>
      </w:r>
      <w:r w:rsidRPr="009545E4">
        <w:rPr>
          <w:rFonts w:ascii="Arial" w:hAnsi="Arial" w:cs="Arial"/>
          <w:color w:val="000000"/>
        </w:rPr>
        <w:t>que lhe confere o art. 35, da lei 12.378, de 31 de dezembro de 2010, o Regimento Geral do CAU/BR e o Regimento Provisório do CAU/GO, e</w:t>
      </w:r>
    </w:p>
    <w:p w:rsidR="009545E4" w:rsidRPr="00711857" w:rsidRDefault="009545E4" w:rsidP="009545E4">
      <w:pPr>
        <w:suppressAutoHyphens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9545E4" w:rsidRPr="009545E4" w:rsidRDefault="009545E4" w:rsidP="00AD0D77">
      <w:pPr>
        <w:suppressAutoHyphens/>
        <w:ind w:firstLine="1440"/>
        <w:jc w:val="both"/>
        <w:rPr>
          <w:rFonts w:ascii="Arial" w:hAnsi="Arial" w:cs="Arial"/>
          <w:color w:val="000000"/>
        </w:rPr>
      </w:pPr>
      <w:r w:rsidRPr="009545E4">
        <w:rPr>
          <w:rFonts w:ascii="Arial" w:hAnsi="Arial" w:cs="Arial"/>
          <w:b/>
          <w:color w:val="000000"/>
        </w:rPr>
        <w:t>CONSIDERANDO</w:t>
      </w:r>
      <w:r w:rsidRPr="009545E4">
        <w:rPr>
          <w:rFonts w:ascii="Arial" w:hAnsi="Arial" w:cs="Arial"/>
          <w:color w:val="000000"/>
        </w:rPr>
        <w:t xml:space="preserve"> as atribuições e competência do CAU/GO, conferida pelo art. 34 da lei 12.378, de 31 de dezembro de 2010;</w:t>
      </w: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9545E4" w:rsidRDefault="009545E4" w:rsidP="00954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RESOLVE:</w:t>
      </w: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0F3222" w:rsidRDefault="000F3222" w:rsidP="009545E4">
      <w:pPr>
        <w:rPr>
          <w:rFonts w:ascii="Arial" w:hAnsi="Arial" w:cs="Arial"/>
          <w:b/>
          <w:bCs/>
        </w:rPr>
      </w:pPr>
    </w:p>
    <w:p w:rsidR="009545E4" w:rsidRDefault="009545E4" w:rsidP="00AD0D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Artigo 1º - </w:t>
      </w:r>
      <w:r>
        <w:rPr>
          <w:rFonts w:ascii="Arial" w:hAnsi="Arial" w:cs="Arial"/>
          <w:bCs/>
        </w:rPr>
        <w:t xml:space="preserve">Fica estabelecido que o horário de </w:t>
      </w:r>
      <w:r w:rsidR="00EE6D33">
        <w:rPr>
          <w:rFonts w:ascii="Arial" w:hAnsi="Arial" w:cs="Arial"/>
          <w:bCs/>
        </w:rPr>
        <w:t>expediente dos funcionários</w:t>
      </w:r>
      <w:r w:rsidR="000F3222">
        <w:rPr>
          <w:rFonts w:ascii="Arial" w:hAnsi="Arial" w:cs="Arial"/>
          <w:bCs/>
        </w:rPr>
        <w:t xml:space="preserve"> do Cons</w:t>
      </w:r>
      <w:r w:rsidR="00AD0D77">
        <w:rPr>
          <w:rFonts w:ascii="Arial" w:hAnsi="Arial" w:cs="Arial"/>
          <w:bCs/>
        </w:rPr>
        <w:t xml:space="preserve">elho de Arquitetura e Urbanismo de Goiás – CAU/GO </w:t>
      </w:r>
      <w:r w:rsidR="00CC3E3D">
        <w:rPr>
          <w:rFonts w:ascii="Arial" w:hAnsi="Arial" w:cs="Arial"/>
          <w:bCs/>
        </w:rPr>
        <w:t>é</w:t>
      </w:r>
      <w:r w:rsidR="000F3222">
        <w:rPr>
          <w:rFonts w:ascii="Arial" w:hAnsi="Arial" w:cs="Arial"/>
          <w:bCs/>
        </w:rPr>
        <w:t xml:space="preserve"> das 8hs às 1</w:t>
      </w:r>
      <w:r w:rsidR="00EE6D33">
        <w:rPr>
          <w:rFonts w:ascii="Arial" w:hAnsi="Arial" w:cs="Arial"/>
          <w:bCs/>
        </w:rPr>
        <w:t>2 e das 14hs às 18</w:t>
      </w:r>
      <w:r w:rsidR="00CC3E3D">
        <w:rPr>
          <w:rFonts w:ascii="Arial" w:hAnsi="Arial" w:cs="Arial"/>
          <w:bCs/>
        </w:rPr>
        <w:t xml:space="preserve">hs, </w:t>
      </w:r>
      <w:r w:rsidR="000F3222">
        <w:rPr>
          <w:rFonts w:ascii="Arial" w:hAnsi="Arial" w:cs="Arial"/>
          <w:bCs/>
        </w:rPr>
        <w:t xml:space="preserve">de segunda-feira à sexta-feira. </w:t>
      </w:r>
    </w:p>
    <w:p w:rsidR="000F3222" w:rsidRDefault="000F3222" w:rsidP="00AD0D77">
      <w:pPr>
        <w:jc w:val="both"/>
        <w:rPr>
          <w:rFonts w:ascii="Arial" w:hAnsi="Arial" w:cs="Arial"/>
          <w:bCs/>
        </w:rPr>
      </w:pPr>
    </w:p>
    <w:p w:rsidR="000F3222" w:rsidRDefault="000F3222" w:rsidP="00AD0D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3222">
        <w:rPr>
          <w:rFonts w:ascii="Arial" w:hAnsi="Arial" w:cs="Arial"/>
          <w:b/>
          <w:bCs/>
        </w:rPr>
        <w:t>Artigo 2º -</w:t>
      </w:r>
      <w:r>
        <w:rPr>
          <w:rFonts w:ascii="Arial" w:hAnsi="Arial" w:cs="Arial"/>
          <w:bCs/>
        </w:rPr>
        <w:t xml:space="preserve"> Esta Portaria entrará em vigor na presente data, revogadas às disposições em contrário.</w:t>
      </w:r>
    </w:p>
    <w:p w:rsidR="00AD0D77" w:rsidRDefault="00AD0D77" w:rsidP="00AD0D77">
      <w:pPr>
        <w:jc w:val="both"/>
        <w:rPr>
          <w:rFonts w:ascii="Arial" w:hAnsi="Arial" w:cs="Arial"/>
          <w:bCs/>
        </w:rPr>
      </w:pPr>
    </w:p>
    <w:p w:rsidR="00AD0D77" w:rsidRDefault="00AD0D77" w:rsidP="00AD0D77">
      <w:pPr>
        <w:jc w:val="both"/>
      </w:pPr>
    </w:p>
    <w:p w:rsidR="000F3222" w:rsidRDefault="000F3222" w:rsidP="00AD0D77">
      <w:pPr>
        <w:jc w:val="both"/>
      </w:pPr>
    </w:p>
    <w:p w:rsidR="000F3222" w:rsidRDefault="000F3222" w:rsidP="00AD0D77">
      <w:pPr>
        <w:jc w:val="both"/>
      </w:pPr>
    </w:p>
    <w:p w:rsidR="000F3222" w:rsidRPr="000F3222" w:rsidRDefault="000F3222" w:rsidP="000F3222">
      <w:pPr>
        <w:jc w:val="center"/>
        <w:rPr>
          <w:rFonts w:ascii="Arial" w:hAnsi="Arial" w:cs="Arial"/>
          <w:b/>
          <w:i/>
        </w:rPr>
      </w:pPr>
      <w:r w:rsidRPr="000F3222">
        <w:rPr>
          <w:rFonts w:ascii="Arial" w:hAnsi="Arial" w:cs="Arial"/>
          <w:b/>
          <w:i/>
        </w:rPr>
        <w:t>John Mivaldo da Silveira</w:t>
      </w:r>
    </w:p>
    <w:p w:rsidR="000F3222" w:rsidRPr="000F3222" w:rsidRDefault="000F3222" w:rsidP="000F3222">
      <w:pPr>
        <w:jc w:val="center"/>
        <w:rPr>
          <w:rFonts w:ascii="Arial" w:hAnsi="Arial" w:cs="Arial"/>
          <w:b/>
          <w:i/>
        </w:rPr>
      </w:pPr>
      <w:r w:rsidRPr="000F3222">
        <w:rPr>
          <w:rFonts w:ascii="Arial" w:hAnsi="Arial" w:cs="Arial"/>
          <w:b/>
          <w:i/>
        </w:rPr>
        <w:t>Presidente do CAU/GO</w:t>
      </w:r>
    </w:p>
    <w:sectPr w:rsidR="000F3222" w:rsidRPr="000F3222" w:rsidSect="00092B2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79" w:rsidRDefault="00CD0C79" w:rsidP="00092B28">
      <w:r>
        <w:separator/>
      </w:r>
    </w:p>
  </w:endnote>
  <w:endnote w:type="continuationSeparator" w:id="1">
    <w:p w:rsidR="00CD0C79" w:rsidRDefault="00CD0C79" w:rsidP="0009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28" w:rsidRDefault="00092B28" w:rsidP="00092B28">
    <w:pPr>
      <w:pStyle w:val="Rodap"/>
      <w:jc w:val="both"/>
    </w:pPr>
    <w:r>
      <w:rPr>
        <w:noProof/>
        <w:lang w:eastAsia="pt-BR"/>
      </w:rPr>
      <w:drawing>
        <wp:inline distT="0" distB="0" distL="0" distR="0">
          <wp:extent cx="5400040" cy="360483"/>
          <wp:effectExtent l="19050" t="0" r="0" b="0"/>
          <wp:docPr id="1" name="Imagem 1" descr="C:\Users\cristiane\Downloads\email-CAU-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e\Downloads\email-CAU-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79" w:rsidRDefault="00CD0C79" w:rsidP="00092B28">
      <w:r>
        <w:separator/>
      </w:r>
    </w:p>
  </w:footnote>
  <w:footnote w:type="continuationSeparator" w:id="1">
    <w:p w:rsidR="00CD0C79" w:rsidRDefault="00CD0C79" w:rsidP="0009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28" w:rsidRDefault="00092B28" w:rsidP="00092B28">
    <w:pPr>
      <w:pStyle w:val="Cabealho"/>
    </w:pPr>
    <w:r>
      <w:rPr>
        <w:noProof/>
        <w:lang w:eastAsia="pt-BR"/>
      </w:rPr>
      <w:drawing>
        <wp:inline distT="0" distB="0" distL="0" distR="0">
          <wp:extent cx="5716905" cy="683895"/>
          <wp:effectExtent l="19050" t="0" r="0" b="0"/>
          <wp:docPr id="2" name="Imagem 2" descr="C:\Users\cristiane\Downloads\email-CAU-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ane\Downloads\email-CAU-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B28" w:rsidRDefault="00092B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A53"/>
    <w:multiLevelType w:val="hybridMultilevel"/>
    <w:tmpl w:val="5B229F70"/>
    <w:lvl w:ilvl="0" w:tplc="B386B84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70EF"/>
    <w:multiLevelType w:val="hybridMultilevel"/>
    <w:tmpl w:val="70BEC1EE"/>
    <w:lvl w:ilvl="0" w:tplc="D79C02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60A"/>
    <w:multiLevelType w:val="hybridMultilevel"/>
    <w:tmpl w:val="6346F1FE"/>
    <w:lvl w:ilvl="0" w:tplc="5A6AFBD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964"/>
    <w:multiLevelType w:val="hybridMultilevel"/>
    <w:tmpl w:val="0FB29304"/>
    <w:lvl w:ilvl="0" w:tplc="6212D7B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73CD"/>
    <w:multiLevelType w:val="hybridMultilevel"/>
    <w:tmpl w:val="7DF8072E"/>
    <w:lvl w:ilvl="0" w:tplc="A5F42E6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247"/>
    <w:multiLevelType w:val="hybridMultilevel"/>
    <w:tmpl w:val="B28A0304"/>
    <w:lvl w:ilvl="0" w:tplc="3022FA42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92B28"/>
    <w:rsid w:val="00005933"/>
    <w:rsid w:val="0002409E"/>
    <w:rsid w:val="00024522"/>
    <w:rsid w:val="00092B28"/>
    <w:rsid w:val="00096E13"/>
    <w:rsid w:val="000B65DE"/>
    <w:rsid w:val="000C3B24"/>
    <w:rsid w:val="000F3222"/>
    <w:rsid w:val="001010F2"/>
    <w:rsid w:val="00110AD5"/>
    <w:rsid w:val="00114D72"/>
    <w:rsid w:val="00117E39"/>
    <w:rsid w:val="0012043A"/>
    <w:rsid w:val="001362E5"/>
    <w:rsid w:val="001A1006"/>
    <w:rsid w:val="001C5FF2"/>
    <w:rsid w:val="001E1ABD"/>
    <w:rsid w:val="002119EC"/>
    <w:rsid w:val="002163E1"/>
    <w:rsid w:val="00267F19"/>
    <w:rsid w:val="002926B1"/>
    <w:rsid w:val="002E5E7B"/>
    <w:rsid w:val="002E7A08"/>
    <w:rsid w:val="00360EA6"/>
    <w:rsid w:val="00387432"/>
    <w:rsid w:val="003D6E2E"/>
    <w:rsid w:val="004149B8"/>
    <w:rsid w:val="00422115"/>
    <w:rsid w:val="0048253F"/>
    <w:rsid w:val="004D35CB"/>
    <w:rsid w:val="005168CB"/>
    <w:rsid w:val="005377E1"/>
    <w:rsid w:val="005533ED"/>
    <w:rsid w:val="005C4F5F"/>
    <w:rsid w:val="005E7B8F"/>
    <w:rsid w:val="00604E5C"/>
    <w:rsid w:val="00607C74"/>
    <w:rsid w:val="006A4CAE"/>
    <w:rsid w:val="006B1B48"/>
    <w:rsid w:val="006B6FF5"/>
    <w:rsid w:val="006C7FEA"/>
    <w:rsid w:val="006F3113"/>
    <w:rsid w:val="007A1F46"/>
    <w:rsid w:val="007B6C07"/>
    <w:rsid w:val="007D43BA"/>
    <w:rsid w:val="007F2AE3"/>
    <w:rsid w:val="008047BC"/>
    <w:rsid w:val="008119D2"/>
    <w:rsid w:val="008308DF"/>
    <w:rsid w:val="008B22CB"/>
    <w:rsid w:val="008C4A4B"/>
    <w:rsid w:val="009034D1"/>
    <w:rsid w:val="009178FA"/>
    <w:rsid w:val="00926A84"/>
    <w:rsid w:val="00951EE9"/>
    <w:rsid w:val="009545E4"/>
    <w:rsid w:val="0095577B"/>
    <w:rsid w:val="00966EF0"/>
    <w:rsid w:val="00980B3E"/>
    <w:rsid w:val="009D7701"/>
    <w:rsid w:val="009E504E"/>
    <w:rsid w:val="00A270C7"/>
    <w:rsid w:val="00A37A56"/>
    <w:rsid w:val="00A82607"/>
    <w:rsid w:val="00AA1D33"/>
    <w:rsid w:val="00AB3577"/>
    <w:rsid w:val="00AD0D77"/>
    <w:rsid w:val="00AE3F1D"/>
    <w:rsid w:val="00AF738D"/>
    <w:rsid w:val="00AF74A1"/>
    <w:rsid w:val="00B375A7"/>
    <w:rsid w:val="00B85380"/>
    <w:rsid w:val="00C45910"/>
    <w:rsid w:val="00CC3E3D"/>
    <w:rsid w:val="00CD0C79"/>
    <w:rsid w:val="00CF17BE"/>
    <w:rsid w:val="00CF7B8B"/>
    <w:rsid w:val="00D37EEF"/>
    <w:rsid w:val="00DA3F3A"/>
    <w:rsid w:val="00DD3B3F"/>
    <w:rsid w:val="00E10E55"/>
    <w:rsid w:val="00E27772"/>
    <w:rsid w:val="00E345E9"/>
    <w:rsid w:val="00E67C26"/>
    <w:rsid w:val="00E835D7"/>
    <w:rsid w:val="00ED7754"/>
    <w:rsid w:val="00EE6D33"/>
    <w:rsid w:val="00F02EB1"/>
    <w:rsid w:val="00F14464"/>
    <w:rsid w:val="00F22E77"/>
    <w:rsid w:val="00F6396C"/>
    <w:rsid w:val="00F63FD8"/>
    <w:rsid w:val="00F80B24"/>
    <w:rsid w:val="00F845E6"/>
    <w:rsid w:val="00F91A45"/>
    <w:rsid w:val="00FA2225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3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B28"/>
  </w:style>
  <w:style w:type="paragraph" w:styleId="Rodap">
    <w:name w:val="footer"/>
    <w:basedOn w:val="Normal"/>
    <w:link w:val="RodapChar"/>
    <w:uiPriority w:val="99"/>
    <w:semiHidden/>
    <w:unhideWhenUsed/>
    <w:rsid w:val="00092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2B28"/>
  </w:style>
  <w:style w:type="paragraph" w:styleId="Textodebalo">
    <w:name w:val="Balloon Text"/>
    <w:basedOn w:val="Normal"/>
    <w:link w:val="TextodebaloChar"/>
    <w:uiPriority w:val="99"/>
    <w:semiHidden/>
    <w:unhideWhenUsed/>
    <w:rsid w:val="00092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B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777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rsid w:val="00E277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2163E1"/>
    <w:pPr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2043A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043A"/>
    <w:rPr>
      <w:rFonts w:ascii="Cambria" w:eastAsia="MS Mincho" w:hAnsi="Cambria" w:cs="Cambria"/>
      <w:sz w:val="24"/>
      <w:szCs w:val="24"/>
      <w:lang w:eastAsia="ar-SA"/>
    </w:rPr>
  </w:style>
  <w:style w:type="paragraph" w:customStyle="1" w:styleId="Estilo">
    <w:name w:val="Estilo"/>
    <w:rsid w:val="0012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12043A"/>
    <w:pPr>
      <w:widowControl w:val="0"/>
      <w:suppressAutoHyphens/>
      <w:autoSpaceDN w:val="0"/>
      <w:spacing w:after="0" w:line="240" w:lineRule="auto"/>
    </w:pPr>
    <w:rPr>
      <w:rFonts w:ascii="Times New Roman" w:eastAsia="Bitstream Vera Sans" w:hAnsi="Times New Roman" w:cs="Lucidasans"/>
      <w:color w:val="000000"/>
      <w:kern w:val="3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387432"/>
    <w:pPr>
      <w:ind w:left="720"/>
      <w:contextualSpacing/>
    </w:pPr>
  </w:style>
  <w:style w:type="paragraph" w:customStyle="1" w:styleId="texto1">
    <w:name w:val="texto1"/>
    <w:basedOn w:val="Normal"/>
    <w:rsid w:val="006A4CA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3</cp:revision>
  <dcterms:created xsi:type="dcterms:W3CDTF">2012-06-05T13:28:00Z</dcterms:created>
  <dcterms:modified xsi:type="dcterms:W3CDTF">2012-06-05T13:30:00Z</dcterms:modified>
</cp:coreProperties>
</file>