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B0" w:rsidRDefault="008F5A36">
      <w:pPr>
        <w:suppressAutoHyphens w:val="0"/>
        <w:spacing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DELIBERAÇÃO PLENÁRIA CAU/GO nº </w:t>
      </w:r>
      <w:r w:rsidR="00A70815">
        <w:rPr>
          <w:rFonts w:ascii="Arial" w:hAnsi="Arial" w:cs="Arial"/>
          <w:b/>
          <w:bCs/>
          <w:color w:val="222222"/>
          <w:sz w:val="22"/>
          <w:szCs w:val="22"/>
        </w:rPr>
        <w:t>27</w:t>
      </w:r>
      <w:r w:rsidR="009E643B">
        <w:rPr>
          <w:rFonts w:ascii="Arial" w:hAnsi="Arial" w:cs="Arial"/>
          <w:b/>
          <w:bCs/>
          <w:color w:val="222222"/>
          <w:sz w:val="22"/>
          <w:szCs w:val="22"/>
        </w:rPr>
        <w:t>/2015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, de </w:t>
      </w:r>
      <w:r w:rsidR="00653C28">
        <w:rPr>
          <w:rFonts w:ascii="Arial" w:hAnsi="Arial" w:cs="Arial"/>
          <w:b/>
          <w:bCs/>
          <w:color w:val="222222"/>
          <w:sz w:val="22"/>
          <w:szCs w:val="22"/>
        </w:rPr>
        <w:t>30/11/2015</w:t>
      </w:r>
      <w:r>
        <w:rPr>
          <w:rFonts w:ascii="Arial" w:hAnsi="Arial" w:cs="Arial"/>
          <w:b/>
          <w:bCs/>
          <w:color w:val="222222"/>
          <w:sz w:val="22"/>
          <w:szCs w:val="22"/>
        </w:rPr>
        <w:t>.</w:t>
      </w:r>
    </w:p>
    <w:p w:rsidR="000501B0" w:rsidRDefault="000501B0">
      <w:pPr>
        <w:suppressAutoHyphens w:val="0"/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0501B0" w:rsidRDefault="000501B0">
      <w:pPr>
        <w:suppressAutoHyphens w:val="0"/>
        <w:spacing w:line="200" w:lineRule="atLeast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0501B0" w:rsidRDefault="008F5A36">
      <w:pPr>
        <w:spacing w:after="240" w:line="276" w:lineRule="auto"/>
        <w:ind w:left="3686"/>
        <w:jc w:val="both"/>
        <w:rPr>
          <w:rFonts w:ascii="Arial" w:hAnsi="Arial" w:cs="Arial"/>
          <w:sz w:val="22"/>
          <w:szCs w:val="22"/>
        </w:rPr>
      </w:pPr>
      <w:r w:rsidRPr="00A70815">
        <w:rPr>
          <w:rFonts w:ascii="Arial" w:hAnsi="Arial" w:cs="Arial"/>
          <w:i/>
          <w:iCs/>
          <w:sz w:val="22"/>
          <w:szCs w:val="22"/>
        </w:rPr>
        <w:t xml:space="preserve">Aprova </w:t>
      </w:r>
      <w:r w:rsidR="00653C28" w:rsidRPr="00A70815">
        <w:rPr>
          <w:rFonts w:ascii="Arial" w:hAnsi="Arial" w:cs="Arial"/>
          <w:i/>
          <w:iCs/>
          <w:sz w:val="22"/>
          <w:szCs w:val="22"/>
        </w:rPr>
        <w:t>alterações no</w:t>
      </w:r>
      <w:r w:rsidR="00D61B02" w:rsidRPr="00A70815">
        <w:rPr>
          <w:rFonts w:ascii="Arial" w:hAnsi="Arial" w:cs="Arial"/>
          <w:i/>
          <w:iCs/>
          <w:sz w:val="22"/>
          <w:szCs w:val="22"/>
        </w:rPr>
        <w:t xml:space="preserve"> Planejamento</w:t>
      </w:r>
      <w:r w:rsidR="00D61B02">
        <w:rPr>
          <w:rFonts w:ascii="Arial" w:hAnsi="Arial" w:cs="Arial"/>
          <w:i/>
          <w:iCs/>
          <w:sz w:val="22"/>
          <w:szCs w:val="22"/>
        </w:rPr>
        <w:t xml:space="preserve"> </w:t>
      </w:r>
      <w:r w:rsidR="009E643B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rçament</w:t>
      </w:r>
      <w:r w:rsidR="00D61B02">
        <w:rPr>
          <w:rFonts w:ascii="Arial" w:hAnsi="Arial" w:cs="Arial"/>
          <w:i/>
          <w:iCs/>
          <w:sz w:val="22"/>
          <w:szCs w:val="22"/>
        </w:rPr>
        <w:t>ário</w:t>
      </w:r>
      <w:r>
        <w:rPr>
          <w:rFonts w:ascii="Arial" w:hAnsi="Arial" w:cs="Arial"/>
          <w:i/>
          <w:iCs/>
          <w:sz w:val="22"/>
          <w:szCs w:val="22"/>
        </w:rPr>
        <w:t xml:space="preserve"> do Conselho de Arquitetura e Urbanismo de Goiás (CAU/GO) referente ao exercício 201</w:t>
      </w:r>
      <w:r w:rsidR="00D61B02">
        <w:rPr>
          <w:rFonts w:ascii="Arial" w:hAnsi="Arial" w:cs="Arial"/>
          <w:i/>
          <w:iCs/>
          <w:sz w:val="22"/>
          <w:szCs w:val="22"/>
        </w:rPr>
        <w:t>6</w:t>
      </w:r>
      <w:r>
        <w:rPr>
          <w:rFonts w:ascii="Arial" w:hAnsi="Arial" w:cs="Arial"/>
          <w:i/>
          <w:iCs/>
          <w:sz w:val="22"/>
          <w:szCs w:val="22"/>
        </w:rPr>
        <w:t xml:space="preserve"> e dá outras providências.</w:t>
      </w:r>
    </w:p>
    <w:p w:rsidR="000501B0" w:rsidRDefault="008F5A36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Presidente do Conselho de Arquitetura e Urbanismo de Goiás, no uso de suas atribuições que lhe </w:t>
      </w:r>
      <w:r w:rsidRPr="00653C28">
        <w:rPr>
          <w:rFonts w:ascii="Arial" w:hAnsi="Arial" w:cs="Arial"/>
          <w:sz w:val="22"/>
          <w:szCs w:val="22"/>
        </w:rPr>
        <w:t xml:space="preserve">conferem o art. 33 e os incisos I e X do art. 34 da Lei n° 12.378, de 31 de dezembro de 2010, bem como o artigo 9º, </w:t>
      </w:r>
      <w:r w:rsidR="00653C28" w:rsidRPr="00653C28">
        <w:rPr>
          <w:rFonts w:ascii="Arial" w:hAnsi="Arial" w:cs="Arial"/>
          <w:sz w:val="22"/>
          <w:szCs w:val="22"/>
        </w:rPr>
        <w:t xml:space="preserve">inciso IX </w:t>
      </w:r>
      <w:r w:rsidRPr="00653C28">
        <w:rPr>
          <w:rFonts w:ascii="Arial" w:hAnsi="Arial" w:cs="Arial"/>
          <w:sz w:val="22"/>
          <w:szCs w:val="22"/>
        </w:rPr>
        <w:t>do Regimento Interno do CAU/GO,</w:t>
      </w:r>
    </w:p>
    <w:p w:rsidR="000501B0" w:rsidRDefault="000501B0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0501B0" w:rsidRDefault="008F5A36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DELIBERA:</w:t>
      </w:r>
    </w:p>
    <w:p w:rsidR="000501B0" w:rsidRDefault="000501B0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Arial" w:hAnsi="Arial" w:cs="Arial"/>
          <w:b/>
          <w:bCs/>
          <w:sz w:val="22"/>
          <w:szCs w:val="22"/>
        </w:rPr>
      </w:pPr>
    </w:p>
    <w:p w:rsidR="000501B0" w:rsidRDefault="008F5A36">
      <w:pPr>
        <w:spacing w:after="240" w:line="276" w:lineRule="auto"/>
        <w:jc w:val="both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</w:t>
      </w:r>
      <w:r>
        <w:rPr>
          <w:rFonts w:ascii="Arial" w:hAnsi="Arial" w:cs="Arial"/>
          <w:sz w:val="22"/>
          <w:szCs w:val="22"/>
        </w:rPr>
        <w:t xml:space="preserve"> Aprovar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653C28" w:rsidRPr="00A70815">
        <w:rPr>
          <w:rFonts w:ascii="Arial" w:eastAsia="Calibri" w:hAnsi="Arial" w:cs="Arial"/>
          <w:spacing w:val="-2"/>
          <w:sz w:val="22"/>
          <w:szCs w:val="22"/>
        </w:rPr>
        <w:t>alterações n</w:t>
      </w:r>
      <w:r w:rsidR="00CA044D" w:rsidRPr="00A70815">
        <w:rPr>
          <w:rFonts w:ascii="Arial" w:eastAsia="Calibri" w:hAnsi="Arial" w:cs="Arial"/>
          <w:spacing w:val="-2"/>
          <w:sz w:val="22"/>
          <w:szCs w:val="22"/>
        </w:rPr>
        <w:t>o</w:t>
      </w:r>
      <w:r w:rsidR="00CA044D">
        <w:rPr>
          <w:rFonts w:ascii="Arial" w:eastAsia="Calibri" w:hAnsi="Arial" w:cs="Arial"/>
          <w:spacing w:val="-2"/>
          <w:sz w:val="22"/>
          <w:szCs w:val="22"/>
        </w:rPr>
        <w:t xml:space="preserve"> planejamento o</w:t>
      </w:r>
      <w:r>
        <w:rPr>
          <w:rFonts w:ascii="Arial" w:eastAsia="Calibri" w:hAnsi="Arial" w:cs="Arial"/>
          <w:spacing w:val="-2"/>
          <w:sz w:val="22"/>
          <w:szCs w:val="22"/>
        </w:rPr>
        <w:t>rçamentári</w:t>
      </w:r>
      <w:r w:rsidR="00CA044D">
        <w:rPr>
          <w:rFonts w:ascii="Arial" w:eastAsia="Calibri" w:hAnsi="Arial" w:cs="Arial"/>
          <w:spacing w:val="-2"/>
          <w:sz w:val="22"/>
          <w:szCs w:val="22"/>
        </w:rPr>
        <w:t>o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 do Conselho de Arquitetura e Urbanismo de Goiás referente ao exercício 201</w:t>
      </w:r>
      <w:r w:rsidR="00CA044D">
        <w:rPr>
          <w:rFonts w:ascii="Arial" w:eastAsia="Calibri" w:hAnsi="Arial" w:cs="Arial"/>
          <w:spacing w:val="-2"/>
          <w:sz w:val="22"/>
          <w:szCs w:val="22"/>
        </w:rPr>
        <w:t>6</w:t>
      </w:r>
      <w:r>
        <w:rPr>
          <w:rFonts w:ascii="Arial" w:eastAsia="Calibri" w:hAnsi="Arial" w:cs="Arial"/>
          <w:spacing w:val="-2"/>
          <w:sz w:val="22"/>
          <w:szCs w:val="22"/>
        </w:rPr>
        <w:t>, por área e projeto, conforme segue:</w:t>
      </w:r>
    </w:p>
    <w:p w:rsidR="000501B0" w:rsidRDefault="008D7D57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 xml:space="preserve">I – </w:t>
      </w:r>
      <w:r w:rsidR="00514C39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Gerência</w:t>
      </w: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="008F5A36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Geral</w:t>
      </w:r>
    </w:p>
    <w:p w:rsidR="005100C1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a) Gestão Estratégica: R$ 30</w:t>
      </w:r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>6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.</w:t>
      </w:r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>071,90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proofErr w:type="gramStart"/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trezentos e </w:t>
      </w:r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seis 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mil, </w:t>
      </w:r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>setenta e um reais e noventa centavos</w:t>
      </w:r>
      <w:proofErr w:type="gramEnd"/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>)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;</w:t>
      </w:r>
    </w:p>
    <w:p w:rsidR="000501B0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b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) </w:t>
      </w:r>
      <w:r w:rsidR="00DD6725">
        <w:rPr>
          <w:rStyle w:val="Fontepargpadro10"/>
          <w:rFonts w:ascii="Arial" w:eastAsia="Calibri" w:hAnsi="Arial" w:cs="Arial"/>
          <w:spacing w:val="-2"/>
          <w:sz w:val="22"/>
          <w:szCs w:val="22"/>
        </w:rPr>
        <w:t>Embasamento Jurídico</w:t>
      </w:r>
      <w:r w:rsidR="006E733D">
        <w:rPr>
          <w:rStyle w:val="Fontepargpadro10"/>
          <w:rFonts w:ascii="Arial" w:eastAsia="Calibri" w:hAnsi="Arial" w:cs="Arial"/>
          <w:spacing w:val="-2"/>
          <w:sz w:val="22"/>
          <w:szCs w:val="22"/>
        </w:rPr>
        <w:t>: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R$ </w:t>
      </w:r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>250.857,85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proofErr w:type="gramStart"/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>duzentos e cinquenta mil, oitocentos e cinquenta e</w:t>
      </w:r>
      <w:proofErr w:type="gramEnd"/>
      <w:r w:rsidR="006D6CBB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sete reais e oitenta e cinco centavos).</w:t>
      </w:r>
    </w:p>
    <w:p w:rsidR="001A1681" w:rsidRDefault="001A1681" w:rsidP="005100C1">
      <w:pPr>
        <w:spacing w:before="120"/>
        <w:jc w:val="both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</w:p>
    <w:p w:rsidR="000501B0" w:rsidRDefault="00EA0247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II - Á</w:t>
      </w:r>
      <w:r w:rsidR="008F5A36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 xml:space="preserve">rea de </w:t>
      </w:r>
      <w:r w:rsidR="00514C39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A</w:t>
      </w: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 xml:space="preserve">dministração e </w:t>
      </w:r>
      <w:r w:rsidR="00514C39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Recursos Humanos</w:t>
      </w:r>
    </w:p>
    <w:p w:rsidR="000501B0" w:rsidRDefault="008F5A36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a) </w:t>
      </w:r>
      <w:r w:rsidR="00DD6725">
        <w:rPr>
          <w:rStyle w:val="Fontepargpadro10"/>
          <w:rFonts w:ascii="Arial" w:eastAsia="Calibri" w:hAnsi="Arial" w:cs="Arial"/>
          <w:spacing w:val="-2"/>
          <w:sz w:val="22"/>
          <w:szCs w:val="22"/>
        </w:rPr>
        <w:t>Gestão de Recursos Humanos: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R$ </w:t>
      </w:r>
      <w:r w:rsidR="005100C1">
        <w:rPr>
          <w:rStyle w:val="Fontepargpadro10"/>
          <w:rFonts w:ascii="Arial" w:eastAsia="Calibri" w:hAnsi="Arial" w:cs="Arial"/>
          <w:spacing w:val="-2"/>
          <w:sz w:val="22"/>
          <w:szCs w:val="22"/>
        </w:rPr>
        <w:t>306.400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,00 (</w:t>
      </w:r>
      <w:r w:rsidR="005100C1">
        <w:rPr>
          <w:rStyle w:val="Fontepargpadro10"/>
          <w:rFonts w:ascii="Arial" w:eastAsia="Calibri" w:hAnsi="Arial" w:cs="Arial"/>
          <w:spacing w:val="-2"/>
          <w:sz w:val="22"/>
          <w:szCs w:val="22"/>
        </w:rPr>
        <w:t>trezentos e seis mil e quatrocentos reais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152DA0" w:rsidRDefault="00152DA0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b) Capacitações Diversas da Equipe: R$ </w:t>
      </w:r>
      <w:r w:rsidR="005100C1">
        <w:rPr>
          <w:rStyle w:val="Fontepargpadro10"/>
          <w:rFonts w:ascii="Arial" w:eastAsia="Calibri" w:hAnsi="Arial" w:cs="Arial"/>
          <w:spacing w:val="-2"/>
          <w:sz w:val="22"/>
          <w:szCs w:val="22"/>
        </w:rPr>
        <w:t>35.200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,00 (</w:t>
      </w:r>
      <w:r w:rsidR="005100C1">
        <w:rPr>
          <w:rStyle w:val="Fontepargpadro10"/>
          <w:rFonts w:ascii="Arial" w:eastAsia="Calibri" w:hAnsi="Arial" w:cs="Arial"/>
          <w:spacing w:val="-2"/>
          <w:sz w:val="22"/>
          <w:szCs w:val="22"/>
        </w:rPr>
        <w:t>trinta e cinco mil e duzentos reais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A70815" w:rsidRDefault="00152DA0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c</w:t>
      </w:r>
      <w:r w:rsidR="00514C39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) Organização e Manutenção da Sede: </w:t>
      </w:r>
      <w:r w:rsid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o valor in</w:t>
      </w:r>
      <w:r w:rsidR="00A70815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icial de R$ 537.426,53 (quinhentos e trinta e sete mil, quatrocentos e vinte e seis reais e cinquenta e três centavos) foi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alterado para </w:t>
      </w:r>
      <w:r w:rsidR="00514C39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R$ </w:t>
      </w:r>
      <w:r w:rsidR="005100C1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5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62</w:t>
      </w:r>
      <w:r w:rsidR="005100C1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.426,53</w:t>
      </w:r>
      <w:r w:rsidR="00514C39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r w:rsidR="005100C1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quinhentos e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sessenta e dois </w:t>
      </w:r>
      <w:r w:rsidR="005100C1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mil, quatrocentos e vinte e seis reais e cinquenta e três centavos</w:t>
      </w:r>
      <w:r w:rsidR="00514C39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514C39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d) Estruturação e Adequação da Sede Nova: </w:t>
      </w:r>
      <w:r w:rsid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o valor inicial de R$ 136.000,00 (cento e trinta e</w:t>
      </w:r>
      <w:proofErr w:type="gramStart"/>
      <w:r w:rsid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 </w:t>
      </w:r>
      <w:proofErr w:type="gramEnd"/>
      <w:r w:rsid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seis mil reais) </w:t>
      </w:r>
      <w:r w:rsidR="00A70815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foi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alterado para 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R$ 1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81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.000,00 (cento e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oitenta e um 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mil reai</w:t>
      </w:r>
      <w:r w:rsidR="008454C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s).</w:t>
      </w:r>
    </w:p>
    <w:p w:rsidR="0054238C" w:rsidRDefault="0054238C" w:rsidP="005100C1">
      <w:pPr>
        <w:tabs>
          <w:tab w:val="clear" w:pos="720"/>
        </w:tabs>
        <w:suppressAutoHyphens w:val="0"/>
        <w:spacing w:before="120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</w:p>
    <w:p w:rsidR="00514C39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III - Área de Planejamento e Finanças</w:t>
      </w:r>
    </w:p>
    <w:p w:rsidR="000501B0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a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) Sustentabilidade </w:t>
      </w:r>
      <w:r w:rsidR="008139F4">
        <w:rPr>
          <w:rStyle w:val="Fontepargpadro10"/>
          <w:rFonts w:ascii="Arial" w:eastAsia="Calibri" w:hAnsi="Arial" w:cs="Arial"/>
          <w:spacing w:val="-2"/>
          <w:sz w:val="22"/>
          <w:szCs w:val="22"/>
        </w:rPr>
        <w:t>Financeira: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R$ </w:t>
      </w:r>
      <w:r w:rsidR="00566F9E">
        <w:rPr>
          <w:rStyle w:val="Fontepargpadro10"/>
          <w:rFonts w:ascii="Arial" w:eastAsia="Calibri" w:hAnsi="Arial" w:cs="Arial"/>
          <w:spacing w:val="-2"/>
          <w:sz w:val="22"/>
          <w:szCs w:val="22"/>
        </w:rPr>
        <w:t>392.731,57</w:t>
      </w:r>
      <w:r w:rsidR="008139F4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>(</w:t>
      </w:r>
      <w:r w:rsidR="00566F9E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trezentos e noventa e dois mil, setecentos e trinta e </w:t>
      </w:r>
      <w:proofErr w:type="gramStart"/>
      <w:r w:rsidR="00566F9E">
        <w:rPr>
          <w:rStyle w:val="Fontepargpadro10"/>
          <w:rFonts w:ascii="Arial" w:eastAsia="Calibri" w:hAnsi="Arial" w:cs="Arial"/>
          <w:spacing w:val="-2"/>
          <w:sz w:val="22"/>
          <w:szCs w:val="22"/>
        </w:rPr>
        <w:t>um reais</w:t>
      </w:r>
      <w:proofErr w:type="gramEnd"/>
      <w:r w:rsidR="00566F9E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e cinquenta e sete centavos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514C39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b) Reserva de Contingência: R$ </w:t>
      </w:r>
      <w:r w:rsidR="00566F9E">
        <w:rPr>
          <w:rStyle w:val="Fontepargpadro10"/>
          <w:rFonts w:ascii="Arial" w:eastAsia="Calibri" w:hAnsi="Arial" w:cs="Arial"/>
          <w:spacing w:val="-2"/>
          <w:sz w:val="22"/>
          <w:szCs w:val="22"/>
        </w:rPr>
        <w:t>60.500,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00 (</w:t>
      </w:r>
      <w:r w:rsidR="00566F9E">
        <w:rPr>
          <w:rStyle w:val="Fontepargpadro10"/>
          <w:rFonts w:ascii="Arial" w:eastAsia="Calibri" w:hAnsi="Arial" w:cs="Arial"/>
          <w:spacing w:val="-2"/>
          <w:sz w:val="22"/>
          <w:szCs w:val="22"/>
        </w:rPr>
        <w:t>sessenta mil e quinhentos reais)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;</w:t>
      </w:r>
    </w:p>
    <w:p w:rsidR="00514C39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c) Centro de Serviços Compartilhados: R$ </w:t>
      </w:r>
      <w:r w:rsidR="00341908">
        <w:rPr>
          <w:rStyle w:val="Fontepargpadro10"/>
          <w:rFonts w:ascii="Arial" w:eastAsia="Calibri" w:hAnsi="Arial" w:cs="Arial"/>
          <w:spacing w:val="-2"/>
          <w:sz w:val="22"/>
          <w:szCs w:val="22"/>
        </w:rPr>
        <w:t>223.357,31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r w:rsidR="00341908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duzentos e vinte e três mil, trezentos e cinquenta e 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sete </w:t>
      </w:r>
      <w:r w:rsidR="00341908">
        <w:rPr>
          <w:rStyle w:val="Fontepargpadro10"/>
          <w:rFonts w:ascii="Arial" w:eastAsia="Calibri" w:hAnsi="Arial" w:cs="Arial"/>
          <w:spacing w:val="-2"/>
          <w:sz w:val="22"/>
          <w:szCs w:val="22"/>
        </w:rPr>
        <w:t>reais e trinta e um centavos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B31724" w:rsidRDefault="00514C39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d</w:t>
      </w:r>
      <w:r w:rsidR="00B31724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) Fundo de Apoio aos </w:t>
      </w:r>
      <w:proofErr w:type="spellStart"/>
      <w:r w:rsidR="00B31724">
        <w:rPr>
          <w:rStyle w:val="Fontepargpadro10"/>
          <w:rFonts w:ascii="Arial" w:eastAsia="Calibri" w:hAnsi="Arial" w:cs="Arial"/>
          <w:spacing w:val="-2"/>
          <w:sz w:val="22"/>
          <w:szCs w:val="22"/>
        </w:rPr>
        <w:t>CAUs</w:t>
      </w:r>
      <w:proofErr w:type="spellEnd"/>
      <w:r w:rsidR="00B31724">
        <w:rPr>
          <w:rStyle w:val="Fontepargpadro10"/>
          <w:rFonts w:ascii="Arial" w:eastAsia="Calibri" w:hAnsi="Arial" w:cs="Arial"/>
          <w:spacing w:val="-2"/>
          <w:sz w:val="22"/>
          <w:szCs w:val="22"/>
        </w:rPr>
        <w:t>: R$ 1</w:t>
      </w:r>
      <w:r w:rsidR="00341908">
        <w:rPr>
          <w:rStyle w:val="Fontepargpadro10"/>
          <w:rFonts w:ascii="Arial" w:eastAsia="Calibri" w:hAnsi="Arial" w:cs="Arial"/>
          <w:spacing w:val="-2"/>
          <w:sz w:val="22"/>
          <w:szCs w:val="22"/>
        </w:rPr>
        <w:t>09.503,68</w:t>
      </w:r>
      <w:r w:rsidR="00B31724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proofErr w:type="gramStart"/>
      <w:r w:rsidR="00B31724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cento e </w:t>
      </w:r>
      <w:r w:rsidR="00341908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nove </w:t>
      </w:r>
      <w:r w:rsidR="00B31724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mil, </w:t>
      </w:r>
      <w:r w:rsidR="00341908">
        <w:rPr>
          <w:rStyle w:val="Fontepargpadro10"/>
          <w:rFonts w:ascii="Arial" w:eastAsia="Calibri" w:hAnsi="Arial" w:cs="Arial"/>
          <w:spacing w:val="-2"/>
          <w:sz w:val="22"/>
          <w:szCs w:val="22"/>
        </w:rPr>
        <w:t>quinhentos e três reais e sessenta e oito centavos</w:t>
      </w:r>
      <w:proofErr w:type="gramEnd"/>
      <w:r w:rsidR="00341908">
        <w:rPr>
          <w:rStyle w:val="Fontepargpadro10"/>
          <w:rFonts w:ascii="Arial" w:eastAsia="Calibri" w:hAnsi="Arial" w:cs="Arial"/>
          <w:spacing w:val="-2"/>
          <w:sz w:val="22"/>
          <w:szCs w:val="22"/>
        </w:rPr>
        <w:t>)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.</w:t>
      </w:r>
    </w:p>
    <w:p w:rsidR="00341908" w:rsidRDefault="00341908" w:rsidP="005100C1">
      <w:pPr>
        <w:spacing w:before="120"/>
        <w:jc w:val="both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</w:p>
    <w:p w:rsidR="00A70815" w:rsidRDefault="00A70815">
      <w:pPr>
        <w:tabs>
          <w:tab w:val="clear" w:pos="720"/>
        </w:tabs>
        <w:suppressAutoHyphens w:val="0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br w:type="page"/>
      </w:r>
    </w:p>
    <w:p w:rsidR="000501B0" w:rsidRDefault="00232784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lastRenderedPageBreak/>
        <w:t>I</w:t>
      </w:r>
      <w:r w:rsidR="0044072B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V</w:t>
      </w: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 xml:space="preserve"> - Área Técnica</w:t>
      </w:r>
    </w:p>
    <w:p w:rsidR="000501B0" w:rsidRDefault="008F5A36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a) A</w:t>
      </w:r>
      <w:r w:rsidR="00232784">
        <w:rPr>
          <w:rStyle w:val="Fontepargpadro10"/>
          <w:rFonts w:ascii="Arial" w:eastAsia="Calibri" w:hAnsi="Arial" w:cs="Arial"/>
          <w:spacing w:val="-2"/>
          <w:sz w:val="22"/>
          <w:szCs w:val="22"/>
        </w:rPr>
        <w:t>tendimento ao P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rofissional</w:t>
      </w:r>
      <w:r w:rsidR="00232784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e </w:t>
      </w:r>
      <w:r w:rsidR="008454CE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 </w:t>
      </w:r>
      <w:r w:rsidR="00232784">
        <w:rPr>
          <w:rStyle w:val="Fontepargpadro10"/>
          <w:rFonts w:ascii="Arial" w:eastAsia="Calibri" w:hAnsi="Arial" w:cs="Arial"/>
          <w:spacing w:val="-2"/>
          <w:sz w:val="22"/>
          <w:szCs w:val="22"/>
        </w:rPr>
        <w:t>Sociedade: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o valor inicial de R$ 301.987,60 (trezentos e um </w:t>
      </w:r>
      <w:r w:rsidR="00A70815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mil, novecentos e oitenta e sete reais e sessenta centavos) foi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alterado para 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R$ 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3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36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.987,60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trezentos e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trinta e seis 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mil, novecentos e oitenta e sete reais e sessenta centavos</w:t>
      </w:r>
      <w:r w:rsidR="00A67F80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)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;</w:t>
      </w:r>
    </w:p>
    <w:p w:rsidR="008454CE" w:rsidRDefault="008F5A36" w:rsidP="00653C28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b) Fiscalização</w:t>
      </w:r>
      <w:r w:rsidR="00A67F80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e Escritórios Regionais: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o valor inicial de R$ 601.429,80 (seiscentos e um mil, </w:t>
      </w:r>
      <w:r w:rsidR="00A70815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quatrocentos e vinte e nove reais e oitenta centavos) foi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alterado para 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R$ 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6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36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.429,80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seiscentos e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trinta e seis 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mil, quatrocentos e vinte e nove reais e oitenta centavos</w:t>
      </w:r>
      <w:r w:rsidR="0044072B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).</w:t>
      </w:r>
    </w:p>
    <w:p w:rsidR="003A7156" w:rsidRDefault="003A7156" w:rsidP="00653C28">
      <w:pPr>
        <w:spacing w:before="120"/>
        <w:jc w:val="both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</w:p>
    <w:p w:rsidR="000501B0" w:rsidRDefault="008F5A36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V - Assessoria de Comunicação:</w:t>
      </w:r>
    </w:p>
    <w:p w:rsidR="000501B0" w:rsidRDefault="008F5A36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a) Divulgação </w:t>
      </w:r>
      <w:r w:rsidR="006443FD">
        <w:rPr>
          <w:rStyle w:val="Fontepargpadro10"/>
          <w:rFonts w:ascii="Arial" w:eastAsia="Calibri" w:hAnsi="Arial" w:cs="Arial"/>
          <w:spacing w:val="-2"/>
          <w:sz w:val="22"/>
          <w:szCs w:val="22"/>
        </w:rPr>
        <w:t>I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nstitucional</w:t>
      </w:r>
      <w:r w:rsidR="006443FD">
        <w:rPr>
          <w:rStyle w:val="Fontepargpadro10"/>
          <w:rFonts w:ascii="Arial" w:eastAsia="Calibri" w:hAnsi="Arial" w:cs="Arial"/>
          <w:spacing w:val="-2"/>
          <w:sz w:val="22"/>
          <w:szCs w:val="22"/>
        </w:rPr>
        <w:t>: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o valor inicial de R$ 210.310,68 (duzentos </w:t>
      </w:r>
      <w:r w:rsidR="00A70815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e dez mil, trezentos e dez reais e sessenta e oito centavos) foi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alterado para 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R$ 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2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2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0.310,68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proofErr w:type="gramStart"/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duzentos e </w:t>
      </w:r>
      <w:r w:rsidR="003A7156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vinte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mil,</w:t>
      </w:r>
      <w:r w:rsidR="004149EC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</w:t>
      </w:r>
      <w:r w:rsidR="0089290E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trezentos e dez reais e sessenta e oito centavos</w:t>
      </w:r>
      <w:proofErr w:type="gramEnd"/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152DA0" w:rsidRDefault="00152DA0" w:rsidP="005100C1">
      <w:pPr>
        <w:spacing w:before="120"/>
        <w:jc w:val="both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b) Seminário de Arquitetura e Urbanismo: R$ </w:t>
      </w:r>
      <w:r w:rsidR="00892FFC">
        <w:rPr>
          <w:rStyle w:val="Fontepargpadro10"/>
          <w:rFonts w:ascii="Arial" w:eastAsia="Calibri" w:hAnsi="Arial" w:cs="Arial"/>
          <w:spacing w:val="-2"/>
          <w:sz w:val="22"/>
          <w:szCs w:val="22"/>
        </w:rPr>
        <w:t>40.000,00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r w:rsidR="00892FFC">
        <w:rPr>
          <w:rStyle w:val="Fontepargpadro10"/>
          <w:rFonts w:ascii="Arial" w:eastAsia="Calibri" w:hAnsi="Arial" w:cs="Arial"/>
          <w:spacing w:val="-2"/>
          <w:sz w:val="22"/>
          <w:szCs w:val="22"/>
        </w:rPr>
        <w:t>quarenta mil reais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0501B0" w:rsidRDefault="00152DA0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c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) 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Semana do Arquiteto</w:t>
      </w:r>
      <w:r w:rsidR="006443FD">
        <w:rPr>
          <w:rStyle w:val="Fontepargpadro10"/>
          <w:rFonts w:ascii="Arial" w:eastAsia="Calibri" w:hAnsi="Arial" w:cs="Arial"/>
          <w:spacing w:val="-2"/>
          <w:sz w:val="22"/>
          <w:szCs w:val="22"/>
        </w:rPr>
        <w:t>: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R$ </w:t>
      </w:r>
      <w:r w:rsidR="00892FFC">
        <w:rPr>
          <w:rStyle w:val="Fontepargpadro10"/>
          <w:rFonts w:ascii="Arial" w:eastAsia="Calibri" w:hAnsi="Arial" w:cs="Arial"/>
          <w:spacing w:val="-2"/>
          <w:sz w:val="22"/>
          <w:szCs w:val="22"/>
        </w:rPr>
        <w:t>113</w:t>
      </w:r>
      <w:r w:rsidR="006443FD">
        <w:rPr>
          <w:rStyle w:val="Fontepargpadro10"/>
          <w:rFonts w:ascii="Arial" w:eastAsia="Calibri" w:hAnsi="Arial" w:cs="Arial"/>
          <w:spacing w:val="-2"/>
          <w:sz w:val="22"/>
          <w:szCs w:val="22"/>
        </w:rPr>
        <w:t>.000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>,00 (</w:t>
      </w:r>
      <w:r w:rsidR="00892FFC">
        <w:rPr>
          <w:rStyle w:val="Fontepargpadro10"/>
          <w:rFonts w:ascii="Arial" w:eastAsia="Calibri" w:hAnsi="Arial" w:cs="Arial"/>
          <w:spacing w:val="-2"/>
          <w:sz w:val="22"/>
          <w:szCs w:val="22"/>
        </w:rPr>
        <w:t>cento e treze mil reais</w:t>
      </w:r>
      <w:r w:rsidR="008F5A36"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152DA0" w:rsidRDefault="00152DA0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d) Aula Magna: R$ </w:t>
      </w:r>
      <w:r w:rsidR="00BA06C0">
        <w:rPr>
          <w:rStyle w:val="Fontepargpadro10"/>
          <w:rFonts w:ascii="Arial" w:eastAsia="Calibri" w:hAnsi="Arial" w:cs="Arial"/>
          <w:spacing w:val="-2"/>
          <w:sz w:val="22"/>
          <w:szCs w:val="22"/>
        </w:rPr>
        <w:t>21.600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,00 (</w:t>
      </w:r>
      <w:r w:rsidR="00BA06C0">
        <w:rPr>
          <w:rStyle w:val="Fontepargpadro10"/>
          <w:rFonts w:ascii="Arial" w:eastAsia="Calibri" w:hAnsi="Arial" w:cs="Arial"/>
          <w:spacing w:val="-2"/>
          <w:sz w:val="22"/>
          <w:szCs w:val="22"/>
        </w:rPr>
        <w:t>vinte e um mil e seiscentos reais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).</w:t>
      </w:r>
    </w:p>
    <w:p w:rsidR="00152DA0" w:rsidRDefault="00152DA0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e) Concessão de Patrocínios pelo CAU/GO: R$ </w:t>
      </w:r>
      <w:r w:rsidR="00BA06C0">
        <w:rPr>
          <w:rStyle w:val="Fontepargpadro10"/>
          <w:rFonts w:ascii="Arial" w:eastAsia="Calibri" w:hAnsi="Arial" w:cs="Arial"/>
          <w:spacing w:val="-2"/>
          <w:sz w:val="22"/>
          <w:szCs w:val="22"/>
        </w:rPr>
        <w:t>60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.000,00 (</w:t>
      </w:r>
      <w:r w:rsidR="00BA06C0">
        <w:rPr>
          <w:rStyle w:val="Fontepargpadro10"/>
          <w:rFonts w:ascii="Arial" w:eastAsia="Calibri" w:hAnsi="Arial" w:cs="Arial"/>
          <w:spacing w:val="-2"/>
          <w:sz w:val="22"/>
          <w:szCs w:val="22"/>
        </w:rPr>
        <w:t>sessenta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mil reais</w:t>
      </w:r>
      <w:r w:rsidR="00BA06C0">
        <w:rPr>
          <w:rStyle w:val="Fontepargpadro10"/>
          <w:rFonts w:ascii="Arial" w:eastAsia="Calibri" w:hAnsi="Arial" w:cs="Arial"/>
          <w:spacing w:val="-2"/>
          <w:sz w:val="22"/>
          <w:szCs w:val="22"/>
        </w:rPr>
        <w:t>).</w:t>
      </w:r>
    </w:p>
    <w:p w:rsidR="00E16889" w:rsidRDefault="00E16889" w:rsidP="005100C1">
      <w:pPr>
        <w:tabs>
          <w:tab w:val="clear" w:pos="720"/>
        </w:tabs>
        <w:suppressAutoHyphens w:val="0"/>
        <w:spacing w:before="120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</w:p>
    <w:p w:rsidR="009F56EF" w:rsidRDefault="009F56EF" w:rsidP="005100C1">
      <w:pPr>
        <w:spacing w:before="120"/>
        <w:jc w:val="both"/>
        <w:rPr>
          <w:rStyle w:val="Fontepargpadro10"/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V</w:t>
      </w:r>
      <w:r w:rsidR="00152DA0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>I – Plenário e Comissões</w:t>
      </w:r>
      <w:r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</w:p>
    <w:p w:rsidR="00152DA0" w:rsidRPr="009C1C3D" w:rsidRDefault="00152DA0" w:rsidP="005100C1">
      <w:pPr>
        <w:spacing w:before="120"/>
        <w:jc w:val="both"/>
        <w:rPr>
          <w:rFonts w:ascii="Arial" w:eastAsia="Calibri" w:hAnsi="Arial" w:cs="Arial"/>
          <w:spacing w:val="-2"/>
          <w:sz w:val="22"/>
          <w:szCs w:val="22"/>
        </w:rPr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a) </w:t>
      </w:r>
      <w:r w:rsidRPr="009F56EF">
        <w:rPr>
          <w:rStyle w:val="Fontepargpadro10"/>
          <w:rFonts w:ascii="Arial" w:eastAsia="Calibri" w:hAnsi="Arial" w:cs="Arial"/>
          <w:spacing w:val="-2"/>
          <w:sz w:val="22"/>
          <w:szCs w:val="22"/>
        </w:rPr>
        <w:t>R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euniões Ordinárias</w:t>
      </w:r>
      <w:r w:rsidRPr="009F56EF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do CAU/GO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: R$ </w:t>
      </w:r>
      <w:r w:rsidR="000F57CA">
        <w:rPr>
          <w:rStyle w:val="Fontepargpadro10"/>
          <w:rFonts w:ascii="Arial" w:eastAsia="Calibri" w:hAnsi="Arial" w:cs="Arial"/>
          <w:spacing w:val="-2"/>
          <w:sz w:val="22"/>
          <w:szCs w:val="22"/>
        </w:rPr>
        <w:t>80.881,48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proofErr w:type="gramStart"/>
      <w:r w:rsidR="000F57CA">
        <w:rPr>
          <w:rStyle w:val="Fontepargpadro10"/>
          <w:rFonts w:ascii="Arial" w:eastAsia="Calibri" w:hAnsi="Arial" w:cs="Arial"/>
          <w:spacing w:val="-2"/>
          <w:sz w:val="22"/>
          <w:szCs w:val="22"/>
        </w:rPr>
        <w:t>oitenta mil, oitocentos e oitenta e</w:t>
      </w:r>
      <w:proofErr w:type="gramEnd"/>
      <w:r w:rsidR="000F57CA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um reais e quarenta e oito centavos</w:t>
      </w: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);</w:t>
      </w:r>
    </w:p>
    <w:p w:rsidR="009F56EF" w:rsidRDefault="00152DA0" w:rsidP="005100C1">
      <w:pPr>
        <w:spacing w:before="120"/>
        <w:jc w:val="both"/>
      </w:pPr>
      <w:r>
        <w:rPr>
          <w:rStyle w:val="Fontepargpadro10"/>
          <w:rFonts w:ascii="Arial" w:eastAsia="Calibri" w:hAnsi="Arial" w:cs="Arial"/>
          <w:spacing w:val="-2"/>
          <w:sz w:val="22"/>
          <w:szCs w:val="22"/>
        </w:rPr>
        <w:t>b</w:t>
      </w:r>
      <w:r w:rsidR="009F56EF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) </w:t>
      </w:r>
      <w:r w:rsidR="009F56EF" w:rsidRPr="009F56EF">
        <w:rPr>
          <w:rStyle w:val="Fontepargpadro10"/>
          <w:rFonts w:ascii="Arial" w:eastAsia="Calibri" w:hAnsi="Arial" w:cs="Arial"/>
          <w:spacing w:val="-2"/>
          <w:sz w:val="22"/>
          <w:szCs w:val="22"/>
        </w:rPr>
        <w:t>Representações do CAU/GO em Eventos</w:t>
      </w:r>
      <w:r w:rsidR="002F0CDD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e</w:t>
      </w:r>
      <w:r w:rsidR="009F56EF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Reuniões: R$ </w:t>
      </w:r>
      <w:r w:rsidR="002F0CDD">
        <w:rPr>
          <w:rStyle w:val="Fontepargpadro10"/>
          <w:rFonts w:ascii="Arial" w:eastAsia="Calibri" w:hAnsi="Arial" w:cs="Arial"/>
          <w:spacing w:val="-2"/>
          <w:sz w:val="22"/>
          <w:szCs w:val="22"/>
        </w:rPr>
        <w:t>54.000,00</w:t>
      </w:r>
      <w:r w:rsidR="009F56EF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(</w:t>
      </w:r>
      <w:r w:rsidR="002F0CDD">
        <w:rPr>
          <w:rStyle w:val="Fontepargpadro10"/>
          <w:rFonts w:ascii="Arial" w:eastAsia="Calibri" w:hAnsi="Arial" w:cs="Arial"/>
          <w:spacing w:val="-2"/>
          <w:sz w:val="22"/>
          <w:szCs w:val="22"/>
        </w:rPr>
        <w:t>cinquenta e quatro mil reais).</w:t>
      </w:r>
    </w:p>
    <w:p w:rsidR="002F0CDD" w:rsidRDefault="002F0CDD" w:rsidP="005100C1">
      <w:pPr>
        <w:spacing w:before="120"/>
        <w:jc w:val="both"/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</w:pPr>
    </w:p>
    <w:p w:rsidR="000501B0" w:rsidRDefault="008F5A36" w:rsidP="005100C1">
      <w:pPr>
        <w:spacing w:before="120"/>
        <w:jc w:val="both"/>
      </w:pPr>
      <w:r w:rsidRPr="00A70815">
        <w:rPr>
          <w:rStyle w:val="Fontepargpadro10"/>
          <w:rFonts w:ascii="Arial" w:eastAsia="Calibri" w:hAnsi="Arial" w:cs="Arial"/>
          <w:b/>
          <w:bCs/>
          <w:spacing w:val="-2"/>
          <w:sz w:val="22"/>
          <w:szCs w:val="22"/>
        </w:rPr>
        <w:t xml:space="preserve">PARÁGRAFO ÚNICO: </w:t>
      </w:r>
      <w:r w:rsidR="00152DA0" w:rsidRPr="00A70815">
        <w:rPr>
          <w:rStyle w:val="Fontepargpadro10"/>
          <w:rFonts w:ascii="Arial" w:eastAsia="Calibri" w:hAnsi="Arial" w:cs="Arial"/>
          <w:bCs/>
          <w:spacing w:val="-2"/>
          <w:sz w:val="22"/>
          <w:szCs w:val="22"/>
        </w:rPr>
        <w:t>O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total do planejamento orçamentário </w:t>
      </w:r>
      <w:r w:rsidR="001A1681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para 2016 </w:t>
      </w:r>
      <w:r w:rsidR="002F0CD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é de R$ </w:t>
      </w:r>
      <w:r w:rsidR="00F2050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3.</w:t>
      </w:r>
      <w:r w:rsidR="00653C28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991</w:t>
      </w:r>
      <w:r w:rsidR="002F0CD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.258,40</w:t>
      </w:r>
      <w:r w:rsidR="00F2050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(</w:t>
      </w:r>
      <w:proofErr w:type="gramStart"/>
      <w:r w:rsidR="00F2050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três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milhões, </w:t>
      </w:r>
      <w:r w:rsidR="00653C28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novecentos e noventa </w:t>
      </w:r>
      <w:r w:rsidR="002F0CD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e</w:t>
      </w:r>
      <w:proofErr w:type="gramEnd"/>
      <w:r w:rsidR="002F0CD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 xml:space="preserve"> um mil, duzentos e cinquenta e oito reais e quarenta centavos</w:t>
      </w:r>
      <w:r w:rsidR="00F2050D"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)</w:t>
      </w:r>
      <w:r w:rsidRPr="00A70815">
        <w:rPr>
          <w:rStyle w:val="Fontepargpadro10"/>
          <w:rFonts w:ascii="Arial" w:eastAsia="Calibri" w:hAnsi="Arial" w:cs="Arial"/>
          <w:spacing w:val="-2"/>
          <w:sz w:val="22"/>
          <w:szCs w:val="22"/>
        </w:rPr>
        <w:t>.</w:t>
      </w:r>
    </w:p>
    <w:p w:rsidR="005C7C09" w:rsidRDefault="005C7C09" w:rsidP="005100C1">
      <w:pPr>
        <w:spacing w:before="120"/>
        <w:jc w:val="both"/>
        <w:rPr>
          <w:rFonts w:ascii="Arial" w:eastAsia="Calibri" w:hAnsi="Arial" w:cs="Arial"/>
          <w:b/>
          <w:bCs/>
          <w:spacing w:val="-2"/>
          <w:sz w:val="22"/>
          <w:szCs w:val="22"/>
        </w:rPr>
      </w:pPr>
    </w:p>
    <w:p w:rsidR="00152DA0" w:rsidRDefault="00152DA0" w:rsidP="005100C1">
      <w:pPr>
        <w:spacing w:before="120"/>
        <w:jc w:val="both"/>
      </w:pPr>
      <w:bookmarkStart w:id="0" w:name="_GoBack"/>
      <w:bookmarkEnd w:id="0"/>
      <w:r w:rsidRPr="00152DA0">
        <w:rPr>
          <w:rFonts w:ascii="Arial" w:eastAsia="Calibri" w:hAnsi="Arial" w:cs="Arial"/>
          <w:b/>
          <w:bCs/>
          <w:spacing w:val="-2"/>
          <w:sz w:val="22"/>
          <w:szCs w:val="22"/>
        </w:rPr>
        <w:t>Art. 2º</w:t>
      </w:r>
      <w:r>
        <w:t xml:space="preserve"> </w:t>
      </w:r>
      <w:r w:rsidRPr="00152DA0">
        <w:rPr>
          <w:rFonts w:ascii="Arial" w:eastAsia="Calibri" w:hAnsi="Arial" w:cs="Arial"/>
          <w:spacing w:val="-2"/>
          <w:sz w:val="22"/>
          <w:szCs w:val="22"/>
        </w:rPr>
        <w:t>Esta deliberação será encaminhada ao CAU/BR para homologação.</w:t>
      </w:r>
      <w:r>
        <w:t xml:space="preserve"> </w:t>
      </w:r>
    </w:p>
    <w:p w:rsidR="005C7C09" w:rsidRDefault="005C7C09" w:rsidP="005100C1">
      <w:pPr>
        <w:spacing w:before="120"/>
        <w:jc w:val="both"/>
      </w:pPr>
    </w:p>
    <w:p w:rsidR="000501B0" w:rsidRDefault="00152DA0" w:rsidP="005100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</w:rPr>
        <w:t>Art. 3</w:t>
      </w:r>
      <w:r w:rsidR="008F5A36">
        <w:rPr>
          <w:rFonts w:ascii="Arial" w:eastAsia="Calibri" w:hAnsi="Arial" w:cs="Arial"/>
          <w:b/>
          <w:bCs/>
          <w:spacing w:val="-2"/>
          <w:sz w:val="22"/>
          <w:szCs w:val="22"/>
        </w:rPr>
        <w:t>º</w:t>
      </w:r>
      <w:r w:rsidR="008F5A36">
        <w:rPr>
          <w:rFonts w:ascii="Arial" w:eastAsia="Calibri" w:hAnsi="Arial" w:cs="Arial"/>
          <w:spacing w:val="-2"/>
          <w:sz w:val="22"/>
          <w:szCs w:val="22"/>
        </w:rPr>
        <w:t xml:space="preserve"> Esta deliberação entra em vigor nesta data, revogando as disposições em contrário.</w:t>
      </w:r>
    </w:p>
    <w:p w:rsidR="000501B0" w:rsidRDefault="000501B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501B0" w:rsidRDefault="000501B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A7156" w:rsidRDefault="003A71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F22CC" w:rsidRDefault="007F22C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501B0" w:rsidRDefault="00F2050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Arnaldo Mascarenhas Braga</w:t>
      </w:r>
    </w:p>
    <w:p w:rsidR="008F5A36" w:rsidRDefault="008F5A36">
      <w:pPr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Presidente</w:t>
      </w:r>
    </w:p>
    <w:sectPr w:rsidR="008F5A36" w:rsidSect="006D6CBB">
      <w:headerReference w:type="default" r:id="rId7"/>
      <w:footerReference w:type="default" r:id="rId8"/>
      <w:pgSz w:w="11906" w:h="16838"/>
      <w:pgMar w:top="2268" w:right="1134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E3" w:rsidRDefault="00320FE3">
      <w:r>
        <w:separator/>
      </w:r>
    </w:p>
  </w:endnote>
  <w:endnote w:type="continuationSeparator" w:id="0">
    <w:p w:rsidR="00320FE3" w:rsidRDefault="003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9" w:rsidRDefault="00546B2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69850</wp:posOffset>
          </wp:positionV>
          <wp:extent cx="7419975" cy="500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09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E3" w:rsidRDefault="00320FE3">
      <w:r>
        <w:separator/>
      </w:r>
    </w:p>
  </w:footnote>
  <w:footnote w:type="continuationSeparator" w:id="0">
    <w:p w:rsidR="00320FE3" w:rsidRDefault="0032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0" w:rsidRDefault="00546B29">
    <w:pPr>
      <w:pStyle w:val="Cabealho"/>
      <w:ind w:left="-179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-154940</wp:posOffset>
          </wp:positionV>
          <wp:extent cx="7515225" cy="1081810"/>
          <wp:effectExtent l="0" t="0" r="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1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3B"/>
    <w:rsid w:val="00021DB4"/>
    <w:rsid w:val="000501B0"/>
    <w:rsid w:val="000D2E9F"/>
    <w:rsid w:val="000D54AE"/>
    <w:rsid w:val="000F57CA"/>
    <w:rsid w:val="00152DA0"/>
    <w:rsid w:val="001A1681"/>
    <w:rsid w:val="00232784"/>
    <w:rsid w:val="002C2BF0"/>
    <w:rsid w:val="002D5908"/>
    <w:rsid w:val="002F0CDD"/>
    <w:rsid w:val="00301FDB"/>
    <w:rsid w:val="00320FE3"/>
    <w:rsid w:val="00340C58"/>
    <w:rsid w:val="00341908"/>
    <w:rsid w:val="0037607E"/>
    <w:rsid w:val="003A7156"/>
    <w:rsid w:val="004149EC"/>
    <w:rsid w:val="0044072B"/>
    <w:rsid w:val="004864A9"/>
    <w:rsid w:val="005100C1"/>
    <w:rsid w:val="00514C39"/>
    <w:rsid w:val="0054238C"/>
    <w:rsid w:val="00546B29"/>
    <w:rsid w:val="00566F9E"/>
    <w:rsid w:val="005C57E1"/>
    <w:rsid w:val="005C7C09"/>
    <w:rsid w:val="006443FD"/>
    <w:rsid w:val="00653C28"/>
    <w:rsid w:val="006D6CBB"/>
    <w:rsid w:val="006E733D"/>
    <w:rsid w:val="0072586F"/>
    <w:rsid w:val="007F22CC"/>
    <w:rsid w:val="008139F4"/>
    <w:rsid w:val="008454CE"/>
    <w:rsid w:val="0089290E"/>
    <w:rsid w:val="00892FFC"/>
    <w:rsid w:val="008D7D57"/>
    <w:rsid w:val="008F5A36"/>
    <w:rsid w:val="009C1C3D"/>
    <w:rsid w:val="009E643B"/>
    <w:rsid w:val="009F56EF"/>
    <w:rsid w:val="00A67F80"/>
    <w:rsid w:val="00A70815"/>
    <w:rsid w:val="00AA7C7C"/>
    <w:rsid w:val="00B31724"/>
    <w:rsid w:val="00B61D96"/>
    <w:rsid w:val="00B82C29"/>
    <w:rsid w:val="00BA06C0"/>
    <w:rsid w:val="00CA044D"/>
    <w:rsid w:val="00D4798C"/>
    <w:rsid w:val="00D61B02"/>
    <w:rsid w:val="00DD6725"/>
    <w:rsid w:val="00E16889"/>
    <w:rsid w:val="00E1748B"/>
    <w:rsid w:val="00E26571"/>
    <w:rsid w:val="00E7267A"/>
    <w:rsid w:val="00EA0247"/>
    <w:rsid w:val="00F2050D"/>
    <w:rsid w:val="00F21B2A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F"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basedOn w:val="Fontepargpadro1"/>
    <w:rPr>
      <w:rFonts w:ascii="Tahoma" w:eastAsia="MS Mincho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Cambria" w:eastAsia="MS Mincho" w:hAnsi="Cambria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F"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basedOn w:val="Fontepargpadro1"/>
    <w:rPr>
      <w:rFonts w:ascii="Tahoma" w:eastAsia="MS Mincho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Cambria" w:eastAsia="MS Mincho" w:hAnsi="Cambri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Luciene Boaventura</cp:lastModifiedBy>
  <cp:revision>2</cp:revision>
  <cp:lastPrinted>2014-08-07T18:38:00Z</cp:lastPrinted>
  <dcterms:created xsi:type="dcterms:W3CDTF">2015-12-10T18:37:00Z</dcterms:created>
  <dcterms:modified xsi:type="dcterms:W3CDTF">2015-12-10T18:37:00Z</dcterms:modified>
</cp:coreProperties>
</file>