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D022E8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03896" w:rsidP="00B25A6F">
            <w:r>
              <w:t xml:space="preserve">EDITAL DA CHAMADA PÚBLICA DE </w:t>
            </w:r>
            <w:r w:rsidR="009F43B8">
              <w:t xml:space="preserve">PATROCÍNIO </w:t>
            </w:r>
            <w:r w:rsidR="00B25A6F">
              <w:t>- ATHIS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B25A6F">
              <w:rPr>
                <w:b/>
                <w:sz w:val="24"/>
              </w:rPr>
              <w:t>4</w:t>
            </w:r>
            <w:r w:rsidR="00980772">
              <w:rPr>
                <w:b/>
                <w:sz w:val="24"/>
              </w:rPr>
              <w:t>3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743508">
      <w:pPr>
        <w:spacing w:before="120" w:after="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980772">
        <w:t>24</w:t>
      </w:r>
      <w:r w:rsidR="004D6E94">
        <w:t xml:space="preserve"> d</w:t>
      </w:r>
      <w:r w:rsidRPr="008A2062">
        <w:t xml:space="preserve">e </w:t>
      </w:r>
      <w:r w:rsidR="007B4897">
        <w:t>Março</w:t>
      </w:r>
      <w:r w:rsidR="00C524B8">
        <w:t xml:space="preserve"> </w:t>
      </w:r>
      <w:r w:rsidRPr="008A2062">
        <w:t>de 201</w:t>
      </w:r>
      <w:r w:rsidR="007B4897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792CFF" w:rsidRDefault="00FE50BF" w:rsidP="00743508">
      <w:pPr>
        <w:spacing w:before="120" w:after="0"/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792CFF">
        <w:t xml:space="preserve">Deliberação Plenária CAU/GO nº 20, </w:t>
      </w:r>
      <w:r w:rsidR="007D1C8A">
        <w:t xml:space="preserve">que Regulamenta </w:t>
      </w:r>
      <w:r w:rsidR="00792CFF">
        <w:t>a concessão de apoio institucional pelo Conselho de Arquitetura e Urbanismo de Goiás (CAU/GO), caracteriza as suas modalidades e dá outras providências;</w:t>
      </w:r>
    </w:p>
    <w:p w:rsidR="00FE50BF" w:rsidRPr="008A2062" w:rsidRDefault="00792CFF" w:rsidP="00743508">
      <w:pPr>
        <w:spacing w:before="120" w:after="0"/>
        <w:jc w:val="both"/>
      </w:pPr>
      <w:r>
        <w:t xml:space="preserve">CONSIDERANDO a minuta do Edital de Chamada Pública de </w:t>
      </w:r>
      <w:r w:rsidR="00965306">
        <w:t>Patrocínio</w:t>
      </w:r>
      <w:r w:rsidR="00B25A6F">
        <w:t xml:space="preserve"> </w:t>
      </w:r>
      <w:r>
        <w:t>nº 0</w:t>
      </w:r>
      <w:r w:rsidR="00B25A6F">
        <w:t>4</w:t>
      </w:r>
      <w:r>
        <w:t xml:space="preserve">/2017, que </w:t>
      </w:r>
      <w:r w:rsidR="00743508" w:rsidRPr="0060763A">
        <w:rPr>
          <w:rFonts w:ascii="Calibri" w:hAnsi="Calibri" w:cs="Arial"/>
        </w:rPr>
        <w:t xml:space="preserve">visa à seleção de projetos </w:t>
      </w:r>
      <w:r w:rsidR="00965306">
        <w:rPr>
          <w:rFonts w:ascii="Calibri" w:hAnsi="Calibri" w:cs="Arial"/>
        </w:rPr>
        <w:t xml:space="preserve">na área de Assistência Técnica em Habitações de Interesse Social </w:t>
      </w:r>
      <w:r w:rsidR="00743508" w:rsidRPr="0060763A">
        <w:rPr>
          <w:rFonts w:ascii="Calibri" w:hAnsi="Calibri" w:cs="Arial"/>
        </w:rPr>
        <w:t xml:space="preserve">a serem patrocinados pelo Conselho de Arquitetura e Urbanismo de Goiás (CAU/GO), </w:t>
      </w:r>
      <w:r w:rsidR="0067480D">
        <w:rPr>
          <w:rFonts w:ascii="Calibri" w:hAnsi="Calibri" w:cs="Arial"/>
        </w:rPr>
        <w:t xml:space="preserve">e propõe o </w:t>
      </w:r>
      <w:r w:rsidR="00603896">
        <w:rPr>
          <w:rFonts w:ascii="Calibri" w:hAnsi="Calibri" w:cs="Arial"/>
        </w:rPr>
        <w:t>montante de</w:t>
      </w:r>
      <w:r w:rsidR="0067480D">
        <w:rPr>
          <w:rFonts w:ascii="Calibri" w:hAnsi="Calibri" w:cs="Arial"/>
        </w:rPr>
        <w:t xml:space="preserve"> </w:t>
      </w:r>
      <w:proofErr w:type="gramStart"/>
      <w:r w:rsidR="0067480D">
        <w:rPr>
          <w:rFonts w:ascii="Calibri" w:hAnsi="Calibri" w:cs="Arial"/>
        </w:rPr>
        <w:t>R$</w:t>
      </w:r>
      <w:r w:rsidR="00E7589C">
        <w:rPr>
          <w:rFonts w:ascii="Calibri" w:hAnsi="Calibri" w:cs="Arial"/>
        </w:rPr>
        <w:t xml:space="preserve"> </w:t>
      </w:r>
      <w:r w:rsidR="0067480D">
        <w:rPr>
          <w:rFonts w:ascii="Calibri" w:hAnsi="Calibri" w:cs="Arial"/>
        </w:rPr>
        <w:t xml:space="preserve">60.000,00 (sessenta mil reais) </w:t>
      </w:r>
      <w:r w:rsidR="00603896">
        <w:rPr>
          <w:rFonts w:ascii="Calibri" w:hAnsi="Calibri" w:cs="Arial"/>
        </w:rPr>
        <w:t>destinado</w:t>
      </w:r>
      <w:proofErr w:type="gramEnd"/>
      <w:r w:rsidR="00603896">
        <w:rPr>
          <w:rFonts w:ascii="Calibri" w:hAnsi="Calibri" w:cs="Arial"/>
        </w:rPr>
        <w:t xml:space="preserve"> ao patrocínio de projetos</w:t>
      </w:r>
      <w:r w:rsidR="000F6544">
        <w:t>;</w:t>
      </w:r>
    </w:p>
    <w:p w:rsidR="00743508" w:rsidRDefault="009F5FB1" w:rsidP="00743508">
      <w:pPr>
        <w:spacing w:before="120" w:after="0"/>
        <w:jc w:val="both"/>
      </w:pPr>
      <w:r>
        <w:t>C</w:t>
      </w:r>
      <w:r w:rsidR="00AB26F4">
        <w:t xml:space="preserve">ONSIDERANDO </w:t>
      </w:r>
      <w:r w:rsidR="00743508">
        <w:t xml:space="preserve">que o referido Edital estipula o período de </w:t>
      </w:r>
      <w:r w:rsidR="00D40EF5">
        <w:t>03</w:t>
      </w:r>
      <w:r w:rsidR="00743508">
        <w:t xml:space="preserve"> de </w:t>
      </w:r>
      <w:r w:rsidR="00D40EF5">
        <w:t>abril</w:t>
      </w:r>
      <w:r w:rsidR="00743508">
        <w:t xml:space="preserve"> a 1</w:t>
      </w:r>
      <w:r w:rsidR="00D40EF5">
        <w:t>5</w:t>
      </w:r>
      <w:r w:rsidR="00743508">
        <w:t xml:space="preserve"> de ma</w:t>
      </w:r>
      <w:r w:rsidR="00D40EF5">
        <w:t>io</w:t>
      </w:r>
      <w:r w:rsidR="00743508">
        <w:t xml:space="preserve"> de 2017 para o recebimento das propostas de patrocínio, que serão analisadas pela CAF, sendo o resultado dos projetos e </w:t>
      </w:r>
      <w:proofErr w:type="gramStart"/>
      <w:r w:rsidR="00743508">
        <w:t>proponentes habilitados divulgado</w:t>
      </w:r>
      <w:proofErr w:type="gramEnd"/>
      <w:r w:rsidR="00743508">
        <w:t xml:space="preserve"> até </w:t>
      </w:r>
      <w:r w:rsidR="00AD7A50">
        <w:t>23</w:t>
      </w:r>
      <w:r w:rsidR="00743508">
        <w:t xml:space="preserve"> de ma</w:t>
      </w:r>
      <w:r w:rsidR="00D40EF5">
        <w:t xml:space="preserve">io </w:t>
      </w:r>
      <w:r w:rsidR="00743508">
        <w:t>de 2017, com realização dos eventos no período de 1</w:t>
      </w:r>
      <w:r w:rsidR="000D4D06">
        <w:t>5</w:t>
      </w:r>
      <w:r w:rsidR="00743508">
        <w:t xml:space="preserve"> de </w:t>
      </w:r>
      <w:r w:rsidR="000D4D06">
        <w:t>junho</w:t>
      </w:r>
      <w:r w:rsidR="00743508">
        <w:t xml:space="preserve"> a 15 de dezembro de 2017;</w:t>
      </w:r>
    </w:p>
    <w:p w:rsidR="004D2F22" w:rsidRPr="00775FE2" w:rsidRDefault="004D2F22" w:rsidP="00355E60">
      <w:pPr>
        <w:spacing w:before="120" w:after="120"/>
        <w:rPr>
          <w:b/>
        </w:rPr>
      </w:pPr>
      <w:r w:rsidRPr="00775FE2">
        <w:rPr>
          <w:b/>
        </w:rPr>
        <w:t>DELIBEROU:</w:t>
      </w:r>
    </w:p>
    <w:p w:rsidR="004D2F22" w:rsidRDefault="004D2F22" w:rsidP="00B53AFA">
      <w:pPr>
        <w:jc w:val="both"/>
      </w:pPr>
      <w:r w:rsidRPr="008A2062">
        <w:t xml:space="preserve">1 - Aprovar </w:t>
      </w:r>
      <w:r w:rsidR="009F5FB1">
        <w:t>a</w:t>
      </w:r>
      <w:r w:rsidR="00743508">
        <w:t xml:space="preserve"> minuta do Edital de Chamada Pública de </w:t>
      </w:r>
      <w:r w:rsidR="00AD7A50">
        <w:t>Patrocínio</w:t>
      </w:r>
      <w:r w:rsidR="005C527A">
        <w:t xml:space="preserve"> </w:t>
      </w:r>
      <w:r w:rsidR="00743508">
        <w:t>nº 0</w:t>
      </w:r>
      <w:r w:rsidR="005C527A">
        <w:t>4</w:t>
      </w:r>
      <w:r w:rsidR="00743508">
        <w:t>/201</w:t>
      </w:r>
      <w:r w:rsidR="00B53AFA">
        <w:t>7, que deverá ser publicado no W</w:t>
      </w:r>
      <w:r w:rsidR="00743508">
        <w:t xml:space="preserve">ebsite </w:t>
      </w:r>
      <w:r w:rsidR="00B53AFA">
        <w:t xml:space="preserve">e na página do </w:t>
      </w:r>
      <w:proofErr w:type="spellStart"/>
      <w:r w:rsidR="00B53AFA">
        <w:t>Facebook</w:t>
      </w:r>
      <w:proofErr w:type="spellEnd"/>
      <w:r w:rsidR="00B53AFA">
        <w:t xml:space="preserve"> </w:t>
      </w:r>
      <w:r w:rsidR="00743508">
        <w:t>do CAU/GO</w:t>
      </w:r>
      <w:r w:rsidR="00B53AFA">
        <w:t xml:space="preserve"> em </w:t>
      </w:r>
      <w:r w:rsidR="0021302B">
        <w:t>03</w:t>
      </w:r>
      <w:r w:rsidR="00B53AFA">
        <w:t xml:space="preserve"> de </w:t>
      </w:r>
      <w:r w:rsidR="0021302B">
        <w:t xml:space="preserve">Abril </w:t>
      </w:r>
      <w:r w:rsidR="00B53AFA">
        <w:t>de 2017.</w:t>
      </w:r>
    </w:p>
    <w:p w:rsidR="00355E60" w:rsidRPr="00355E60" w:rsidRDefault="00355E60" w:rsidP="004D2F22">
      <w:pPr>
        <w:jc w:val="center"/>
        <w:rPr>
          <w:sz w:val="6"/>
          <w:szCs w:val="6"/>
        </w:rPr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980CCA">
        <w:t>24</w:t>
      </w:r>
      <w:r w:rsidRPr="008A2062">
        <w:t xml:space="preserve"> de </w:t>
      </w:r>
      <w:r w:rsidR="00D27E97">
        <w:t>Março</w:t>
      </w:r>
      <w:r w:rsidRPr="008A2062">
        <w:t xml:space="preserve"> de 201</w:t>
      </w:r>
      <w:r w:rsidR="00D27E97">
        <w:t>7</w:t>
      </w:r>
      <w:r w:rsidRPr="008A2062">
        <w:t>.</w:t>
      </w:r>
    </w:p>
    <w:p w:rsidR="001C36B8" w:rsidRDefault="001C36B8" w:rsidP="001C36B8">
      <w:pPr>
        <w:spacing w:after="0" w:line="240" w:lineRule="auto"/>
      </w:pPr>
    </w:p>
    <w:p w:rsidR="00355E60" w:rsidRDefault="00355E60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9609A1" w:rsidRPr="008A2062" w:rsidRDefault="009609A1" w:rsidP="009609A1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9609A1" w:rsidRPr="008A2062" w:rsidRDefault="009609A1" w:rsidP="009609A1">
      <w:pPr>
        <w:spacing w:after="0" w:line="240" w:lineRule="auto"/>
      </w:pPr>
      <w:r w:rsidRPr="008A2062">
        <w:t>Coordenador</w:t>
      </w:r>
    </w:p>
    <w:p w:rsidR="009609A1" w:rsidRDefault="009609A1" w:rsidP="009609A1">
      <w:pPr>
        <w:jc w:val="center"/>
      </w:pPr>
    </w:p>
    <w:p w:rsidR="009609A1" w:rsidRPr="008A2062" w:rsidRDefault="009609A1" w:rsidP="009609A1">
      <w:pPr>
        <w:jc w:val="center"/>
      </w:pPr>
    </w:p>
    <w:p w:rsidR="00355E60" w:rsidRDefault="00355E60" w:rsidP="00355E60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355E60" w:rsidRDefault="00355E60" w:rsidP="00355E60">
      <w:pPr>
        <w:spacing w:after="0" w:line="240" w:lineRule="auto"/>
      </w:pPr>
      <w:r>
        <w:t>Membro</w:t>
      </w:r>
    </w:p>
    <w:p w:rsidR="00355E60" w:rsidRDefault="00355E60" w:rsidP="00355E60">
      <w:pPr>
        <w:spacing w:after="0" w:line="240" w:lineRule="auto"/>
      </w:pPr>
    </w:p>
    <w:p w:rsidR="00355E60" w:rsidRDefault="00355E60" w:rsidP="00355E60">
      <w:pPr>
        <w:spacing w:after="0" w:line="240" w:lineRule="auto"/>
      </w:pPr>
    </w:p>
    <w:p w:rsidR="00355E60" w:rsidRDefault="00355E60" w:rsidP="00355E60">
      <w:pPr>
        <w:spacing w:after="0" w:line="240" w:lineRule="auto"/>
      </w:pPr>
    </w:p>
    <w:p w:rsidR="00355E60" w:rsidRDefault="00355E60" w:rsidP="00355E60">
      <w:pPr>
        <w:spacing w:after="0" w:line="240" w:lineRule="auto"/>
      </w:pPr>
    </w:p>
    <w:p w:rsidR="00355E60" w:rsidRDefault="00355E60" w:rsidP="00355E60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C03E7F" w:rsidRPr="008A2062" w:rsidRDefault="00355E60" w:rsidP="001C36B8">
      <w:pPr>
        <w:spacing w:after="0" w:line="240" w:lineRule="auto"/>
      </w:pPr>
      <w:r>
        <w:t>Membro</w:t>
      </w:r>
      <w:bookmarkStart w:id="0" w:name="_GoBack"/>
      <w:bookmarkEnd w:id="0"/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8B" w:rsidRDefault="008E018B" w:rsidP="00327DDC">
      <w:pPr>
        <w:spacing w:after="0" w:line="240" w:lineRule="auto"/>
      </w:pPr>
      <w:r>
        <w:separator/>
      </w:r>
    </w:p>
  </w:endnote>
  <w:endnote w:type="continuationSeparator" w:id="0">
    <w:p w:rsidR="008E018B" w:rsidRDefault="008E018B" w:rsidP="0032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DC" w:rsidRDefault="00327DDC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9D1724" wp14:editId="638DA6A7">
          <wp:simplePos x="0" y="0"/>
          <wp:positionH relativeFrom="column">
            <wp:posOffset>-1053465</wp:posOffset>
          </wp:positionH>
          <wp:positionV relativeFrom="paragraph">
            <wp:posOffset>77470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8B" w:rsidRDefault="008E018B" w:rsidP="00327DDC">
      <w:pPr>
        <w:spacing w:after="0" w:line="240" w:lineRule="auto"/>
      </w:pPr>
      <w:r>
        <w:separator/>
      </w:r>
    </w:p>
  </w:footnote>
  <w:footnote w:type="continuationSeparator" w:id="0">
    <w:p w:rsidR="008E018B" w:rsidRDefault="008E018B" w:rsidP="0032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DC" w:rsidRDefault="00327DD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706E0" wp14:editId="11FF9B3D">
          <wp:simplePos x="0" y="0"/>
          <wp:positionH relativeFrom="column">
            <wp:posOffset>-1053465</wp:posOffset>
          </wp:positionH>
          <wp:positionV relativeFrom="paragraph">
            <wp:posOffset>-342900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9782A"/>
    <w:rsid w:val="000D4D06"/>
    <w:rsid w:val="000E1585"/>
    <w:rsid w:val="000F6544"/>
    <w:rsid w:val="00123C3B"/>
    <w:rsid w:val="00130093"/>
    <w:rsid w:val="001534FA"/>
    <w:rsid w:val="001C36B8"/>
    <w:rsid w:val="002031FA"/>
    <w:rsid w:val="0021302B"/>
    <w:rsid w:val="00225AC9"/>
    <w:rsid w:val="00260DD0"/>
    <w:rsid w:val="002B7BF5"/>
    <w:rsid w:val="00327DDC"/>
    <w:rsid w:val="00355E60"/>
    <w:rsid w:val="0038036A"/>
    <w:rsid w:val="003A590F"/>
    <w:rsid w:val="00483159"/>
    <w:rsid w:val="004D2F22"/>
    <w:rsid w:val="004D6E94"/>
    <w:rsid w:val="005074AD"/>
    <w:rsid w:val="005431F9"/>
    <w:rsid w:val="005C527A"/>
    <w:rsid w:val="005E6E78"/>
    <w:rsid w:val="00603896"/>
    <w:rsid w:val="0067480D"/>
    <w:rsid w:val="006E7F2D"/>
    <w:rsid w:val="00743508"/>
    <w:rsid w:val="007672D1"/>
    <w:rsid w:val="00767B70"/>
    <w:rsid w:val="00775FE2"/>
    <w:rsid w:val="00792CFF"/>
    <w:rsid w:val="007B4897"/>
    <w:rsid w:val="007D1C8A"/>
    <w:rsid w:val="00871A7B"/>
    <w:rsid w:val="0088118B"/>
    <w:rsid w:val="008A2062"/>
    <w:rsid w:val="008C31FC"/>
    <w:rsid w:val="008E018B"/>
    <w:rsid w:val="009609A1"/>
    <w:rsid w:val="00965306"/>
    <w:rsid w:val="009743C8"/>
    <w:rsid w:val="00980772"/>
    <w:rsid w:val="00980CCA"/>
    <w:rsid w:val="009F43B8"/>
    <w:rsid w:val="009F5959"/>
    <w:rsid w:val="009F5FB1"/>
    <w:rsid w:val="00AA4907"/>
    <w:rsid w:val="00AB26F4"/>
    <w:rsid w:val="00AD7A50"/>
    <w:rsid w:val="00B25A6F"/>
    <w:rsid w:val="00B37B86"/>
    <w:rsid w:val="00B53AFA"/>
    <w:rsid w:val="00B94735"/>
    <w:rsid w:val="00C03E7F"/>
    <w:rsid w:val="00C32263"/>
    <w:rsid w:val="00C524B8"/>
    <w:rsid w:val="00CA60EB"/>
    <w:rsid w:val="00CA77B4"/>
    <w:rsid w:val="00D022E8"/>
    <w:rsid w:val="00D026CD"/>
    <w:rsid w:val="00D13C7A"/>
    <w:rsid w:val="00D27E97"/>
    <w:rsid w:val="00D40EF5"/>
    <w:rsid w:val="00D53ED2"/>
    <w:rsid w:val="00E13BFF"/>
    <w:rsid w:val="00E7589C"/>
    <w:rsid w:val="00E90816"/>
    <w:rsid w:val="00EA6AC1"/>
    <w:rsid w:val="00ED581D"/>
    <w:rsid w:val="00FB1814"/>
    <w:rsid w:val="00FB236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DDC"/>
  </w:style>
  <w:style w:type="paragraph" w:styleId="Rodap">
    <w:name w:val="footer"/>
    <w:basedOn w:val="Normal"/>
    <w:link w:val="RodapChar"/>
    <w:uiPriority w:val="99"/>
    <w:unhideWhenUsed/>
    <w:rsid w:val="0032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DDC"/>
  </w:style>
  <w:style w:type="paragraph" w:styleId="Rodap">
    <w:name w:val="footer"/>
    <w:basedOn w:val="Normal"/>
    <w:link w:val="RodapChar"/>
    <w:uiPriority w:val="99"/>
    <w:unhideWhenUsed/>
    <w:rsid w:val="0032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2017-04-12T17:20:00Z</dcterms:created>
  <dcterms:modified xsi:type="dcterms:W3CDTF">2017-04-12T17:20:00Z</dcterms:modified>
</cp:coreProperties>
</file>