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36" w:rsidRDefault="001E3C70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</w:t>
      </w:r>
      <w:r w:rsidR="003972E0">
        <w:rPr>
          <w:rFonts w:ascii="Calibri" w:hAnsi="Calibri" w:cs="Calibri"/>
          <w:b/>
          <w:bCs/>
          <w:color w:val="222222"/>
        </w:rPr>
        <w:t>DO CONSELHO DIRETOR</w:t>
      </w:r>
      <w:r w:rsidR="00E7448A">
        <w:rPr>
          <w:rFonts w:ascii="Calibri" w:hAnsi="Calibri" w:cs="Calibri"/>
          <w:b/>
          <w:bCs/>
          <w:color w:val="222222"/>
        </w:rPr>
        <w:t xml:space="preserve"> CAU/GO nº 04, de 29/03</w:t>
      </w:r>
      <w:r w:rsidR="00DE773A">
        <w:rPr>
          <w:rFonts w:ascii="Calibri" w:hAnsi="Calibri" w:cs="Calibri"/>
          <w:b/>
          <w:bCs/>
          <w:color w:val="222222"/>
        </w:rPr>
        <w:t>/2018</w:t>
      </w:r>
      <w:r>
        <w:rPr>
          <w:rFonts w:ascii="Calibri" w:hAnsi="Calibri" w:cs="Calibri"/>
          <w:b/>
          <w:bCs/>
          <w:color w:val="222222"/>
        </w:rPr>
        <w:t>.</w:t>
      </w:r>
    </w:p>
    <w:p w:rsidR="00E55F36" w:rsidRDefault="00F050CF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Aprova</w:t>
      </w:r>
      <w:r w:rsidR="00474ADE">
        <w:rPr>
          <w:rFonts w:ascii="Calibri" w:hAnsi="Calibri" w:cs="Calibri"/>
          <w:i/>
          <w:iCs/>
        </w:rPr>
        <w:t xml:space="preserve"> o </w:t>
      </w:r>
      <w:r>
        <w:rPr>
          <w:rFonts w:ascii="Calibri" w:hAnsi="Calibri" w:cs="Calibri"/>
          <w:i/>
          <w:iCs/>
        </w:rPr>
        <w:t>plano de trabalho das Comissões ordinárias e especial</w:t>
      </w:r>
      <w:r w:rsidR="008342AD">
        <w:rPr>
          <w:rFonts w:ascii="Calibri" w:hAnsi="Calibri" w:cs="Calibri"/>
          <w:i/>
          <w:iCs/>
        </w:rPr>
        <w:t xml:space="preserve"> </w:t>
      </w:r>
      <w:r w:rsidR="00474ADE">
        <w:rPr>
          <w:rFonts w:ascii="Calibri" w:hAnsi="Calibri" w:cs="Calibri"/>
          <w:i/>
          <w:iCs/>
        </w:rPr>
        <w:t>do Conselho de Arquitetura e Urbanismo de Goiás – CAU/GO</w:t>
      </w:r>
      <w:r w:rsidR="001E3C70">
        <w:rPr>
          <w:rFonts w:ascii="Calibri" w:hAnsi="Calibri" w:cs="Calibri"/>
          <w:i/>
          <w:iCs/>
        </w:rPr>
        <w:t>.</w:t>
      </w:r>
    </w:p>
    <w:p w:rsidR="00E55F36" w:rsidRDefault="000535B6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Diretor do Conselho de Arquitetura e Urbanismo de Goiás – CAU/GO, reunido ordinariamente em Goiânia/</w:t>
      </w:r>
      <w:r w:rsidR="001246FC">
        <w:rPr>
          <w:rFonts w:ascii="Calibri" w:hAnsi="Calibri" w:cs="Calibri"/>
        </w:rPr>
        <w:t>GO, na sede do CAU/GO, no dia 29</w:t>
      </w:r>
      <w:r>
        <w:rPr>
          <w:rFonts w:ascii="Calibri" w:hAnsi="Calibri" w:cs="Calibri"/>
        </w:rPr>
        <w:t xml:space="preserve"> de </w:t>
      </w:r>
      <w:r w:rsidR="001246FC">
        <w:rPr>
          <w:rFonts w:ascii="Calibri" w:hAnsi="Calibri" w:cs="Calibri"/>
        </w:rPr>
        <w:t>março</w:t>
      </w:r>
      <w:r>
        <w:rPr>
          <w:rFonts w:ascii="Calibri" w:hAnsi="Calibri" w:cs="Calibri"/>
        </w:rPr>
        <w:t xml:space="preserve"> de 2018, no uso d</w:t>
      </w:r>
      <w:r w:rsidR="00934235">
        <w:rPr>
          <w:rFonts w:ascii="Calibri" w:hAnsi="Calibri" w:cs="Calibri"/>
        </w:rPr>
        <w:t xml:space="preserve">as </w:t>
      </w:r>
      <w:r w:rsidR="007D13C7">
        <w:rPr>
          <w:rFonts w:ascii="Calibri" w:hAnsi="Calibri" w:cs="Calibri"/>
        </w:rPr>
        <w:t>atribuições</w:t>
      </w:r>
      <w:r w:rsidR="00934235">
        <w:rPr>
          <w:rFonts w:ascii="Calibri" w:hAnsi="Calibri" w:cs="Calibri"/>
        </w:rPr>
        <w:t xml:space="preserve"> que lhe conferem</w:t>
      </w:r>
      <w:r>
        <w:rPr>
          <w:rFonts w:ascii="Calibri" w:hAnsi="Calibri" w:cs="Calibri"/>
        </w:rPr>
        <w:t xml:space="preserve"> o artigo </w:t>
      </w:r>
      <w:r w:rsidR="007D13C7">
        <w:rPr>
          <w:rFonts w:ascii="Calibri" w:hAnsi="Calibri" w:cs="Calibri"/>
        </w:rPr>
        <w:t>77 e o §2º do artigo</w:t>
      </w:r>
      <w:r w:rsidR="009C279B">
        <w:rPr>
          <w:rFonts w:ascii="Calibri" w:hAnsi="Calibri" w:cs="Calibri"/>
        </w:rPr>
        <w:t xml:space="preserve"> 82</w:t>
      </w:r>
      <w:r w:rsidR="000D6A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Regimento Interno</w:t>
      </w:r>
      <w:r w:rsidR="001E3C70">
        <w:rPr>
          <w:rFonts w:ascii="Calibri" w:hAnsi="Calibri" w:cs="Calibri"/>
        </w:rPr>
        <w:t>,</w:t>
      </w:r>
    </w:p>
    <w:p w:rsidR="00E55F36" w:rsidRDefault="00E55F36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E55F36" w:rsidRDefault="001E3C70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E55F36" w:rsidRDefault="001E3C70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F07A65">
        <w:rPr>
          <w:rFonts w:ascii="Calibri" w:hAnsi="Calibri" w:cs="Calibri"/>
        </w:rPr>
        <w:t xml:space="preserve">Aprovar o </w:t>
      </w:r>
      <w:r w:rsidR="00A47882">
        <w:rPr>
          <w:rFonts w:ascii="Calibri" w:hAnsi="Calibri" w:cs="Calibri"/>
        </w:rPr>
        <w:t>plano de trabalho das Comissões ordinárias e especial do Conselho de Arquitetura e Urbanismo de Goiás – CAU/GO para o</w:t>
      </w:r>
      <w:r w:rsidR="00E219F6">
        <w:rPr>
          <w:rFonts w:ascii="Calibri" w:hAnsi="Calibri" w:cs="Calibri"/>
        </w:rPr>
        <w:t xml:space="preserve"> </w:t>
      </w:r>
      <w:r w:rsidR="00F07A65">
        <w:rPr>
          <w:rFonts w:ascii="Calibri" w:hAnsi="Calibri" w:cs="Calibri"/>
        </w:rPr>
        <w:t>ano de 2018</w:t>
      </w:r>
      <w:r>
        <w:rPr>
          <w:rFonts w:ascii="Calibri" w:eastAsia="Calibri" w:hAnsi="Calibri" w:cs="Calibri"/>
          <w:spacing w:val="-2"/>
        </w:rPr>
        <w:t>.</w:t>
      </w:r>
    </w:p>
    <w:p w:rsidR="00E55F36" w:rsidRDefault="00F07A6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</w:t>
      </w:r>
      <w:r w:rsidR="001E3C70">
        <w:rPr>
          <w:rFonts w:ascii="Calibri" w:hAnsi="Calibri" w:cs="Calibri"/>
          <w:b/>
          <w:bCs/>
        </w:rPr>
        <w:t>º.</w:t>
      </w:r>
      <w:r w:rsidR="001E3C70">
        <w:rPr>
          <w:rFonts w:ascii="Calibri" w:hAnsi="Calibri" w:cs="Calibri"/>
        </w:rPr>
        <w:t xml:space="preserve"> Esta deliberação entra em vigor nesta data.</w:t>
      </w:r>
    </w:p>
    <w:p w:rsidR="00E55F36" w:rsidRDefault="00E55F36">
      <w:pPr>
        <w:spacing w:after="120"/>
        <w:jc w:val="center"/>
        <w:rPr>
          <w:rFonts w:ascii="Calibri" w:hAnsi="Calibri" w:cs="Calibri"/>
          <w:u w:val="single"/>
        </w:rPr>
      </w:pPr>
    </w:p>
    <w:p w:rsidR="00E55F36" w:rsidRDefault="001E3C70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Ordinária </w:t>
      </w:r>
      <w:r w:rsidR="00BB6AD6">
        <w:rPr>
          <w:rFonts w:ascii="Calibri" w:hAnsi="Calibri" w:cs="Calibri"/>
          <w:u w:val="single"/>
        </w:rPr>
        <w:t>do Conselho Diretor de 29/03</w:t>
      </w:r>
      <w:r w:rsidR="00F07A65">
        <w:rPr>
          <w:rFonts w:ascii="Calibri" w:hAnsi="Calibri" w:cs="Calibri"/>
          <w:u w:val="single"/>
        </w:rPr>
        <w:t>/2018</w:t>
      </w:r>
      <w:r>
        <w:rPr>
          <w:rFonts w:ascii="Calibri" w:hAnsi="Calibri" w:cs="Calibri"/>
          <w:u w:val="single"/>
        </w:rPr>
        <w:t>.</w:t>
      </w: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E55F36" w:rsidRDefault="002C642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2</w:t>
      </w:r>
      <w:r w:rsidR="001E3C70">
        <w:rPr>
          <w:rFonts w:ascii="Calibri" w:hAnsi="Calibri"/>
          <w:b/>
          <w:sz w:val="32"/>
          <w:szCs w:val="32"/>
        </w:rPr>
        <w:t xml:space="preserve">ª REUNIÃO ORDINÁRIA </w:t>
      </w:r>
      <w:r w:rsidR="00F07A65">
        <w:rPr>
          <w:rFonts w:ascii="Calibri" w:hAnsi="Calibri"/>
          <w:b/>
          <w:sz w:val="32"/>
          <w:szCs w:val="32"/>
        </w:rPr>
        <w:t xml:space="preserve">DO CONSELHO DIRETOR </w:t>
      </w:r>
      <w:r w:rsidR="001E3C70">
        <w:rPr>
          <w:rFonts w:ascii="Calibri" w:hAnsi="Calibri"/>
          <w:b/>
          <w:sz w:val="32"/>
          <w:szCs w:val="32"/>
        </w:rPr>
        <w:t>DO CAU/GO</w:t>
      </w:r>
    </w:p>
    <w:p w:rsidR="00E55F36" w:rsidRDefault="001E3C70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81"/>
        <w:gridCol w:w="707"/>
        <w:gridCol w:w="708"/>
        <w:gridCol w:w="1276"/>
        <w:gridCol w:w="1134"/>
        <w:gridCol w:w="2514"/>
      </w:tblGrid>
      <w:tr w:rsidR="00E55F36" w:rsidTr="005B2B43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C406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 w:rsidP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Carvalho Farias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34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C406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5B2B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5B2B43" w:rsidP="005B2B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C406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260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C406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260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</w:tbl>
    <w:p w:rsidR="00E55F36" w:rsidRDefault="00E55F36">
      <w:pPr>
        <w:jc w:val="center"/>
      </w:pPr>
    </w:p>
    <w:tbl>
      <w:tblPr>
        <w:tblW w:w="9782" w:type="dxa"/>
        <w:tblInd w:w="-18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82"/>
      </w:tblGrid>
      <w:tr w:rsidR="00E55F36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nº:</w:t>
            </w:r>
            <w:r w:rsidR="00A500BD">
              <w:rPr>
                <w:rFonts w:ascii="Calibri" w:hAnsi="Calibri"/>
              </w:rPr>
              <w:t xml:space="preserve"> 2</w:t>
            </w:r>
            <w:r w:rsidR="00862E10">
              <w:rPr>
                <w:rFonts w:ascii="Calibri" w:hAnsi="Calibri"/>
              </w:rPr>
              <w:t>º</w:t>
            </w:r>
            <w:r>
              <w:rPr>
                <w:rFonts w:ascii="Calibri" w:hAnsi="Calibri"/>
              </w:rPr>
              <w:t xml:space="preserve"> </w:t>
            </w:r>
            <w:r w:rsidR="00862E10">
              <w:rPr>
                <w:rFonts w:ascii="Calibri" w:hAnsi="Calibri"/>
              </w:rPr>
              <w:t>Conselho Diretor Ordinário</w:t>
            </w:r>
            <w:r>
              <w:rPr>
                <w:rFonts w:ascii="Calibri" w:hAnsi="Calibri"/>
              </w:rPr>
              <w:t xml:space="preserve">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 w:rsidR="00A500BD">
              <w:rPr>
                <w:rFonts w:ascii="Calibri" w:hAnsi="Calibri"/>
              </w:rPr>
              <w:t xml:space="preserve"> 29/03</w:t>
            </w:r>
            <w:r w:rsidR="00862E10">
              <w:rPr>
                <w:rFonts w:ascii="Calibri" w:hAnsi="Calibri"/>
              </w:rPr>
              <w:t>/2018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2F199F">
              <w:rPr>
                <w:rFonts w:ascii="Calibri" w:hAnsi="Calibri"/>
              </w:rPr>
              <w:t>Plano de trabalho das Comissões ordinárias e especial do CAU/GO para o ano de 2018</w:t>
            </w:r>
            <w:r w:rsidR="006A7265">
              <w:rPr>
                <w:rFonts w:ascii="Calibri" w:hAnsi="Calibri"/>
              </w:rPr>
              <w:t xml:space="preserve"> 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 w:rsidTr="00A76EC1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 w:rsidP="00C406E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proofErr w:type="gramEnd"/>
            <w:r w:rsidR="00C406E9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C406E9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E55F36" w:rsidTr="00A76EC1">
        <w:trPr>
          <w:trHeight w:hRule="exact"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auto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 w:rsidTr="00A76EC1">
        <w:trPr>
          <w:trHeight w:hRule="exact" w:val="794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Pr="00C406E9" w:rsidRDefault="00E928B6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</w:t>
            </w:r>
            <w:r w:rsidR="001E3C70">
              <w:rPr>
                <w:rFonts w:ascii="Calibri" w:hAnsi="Calibri"/>
                <w:b/>
              </w:rPr>
              <w:t xml:space="preserve"> da Sessão:</w:t>
            </w:r>
            <w:r w:rsidR="001E3C70">
              <w:rPr>
                <w:rFonts w:ascii="Calibri" w:hAnsi="Calibri"/>
              </w:rPr>
              <w:t xml:space="preserve"> </w:t>
            </w:r>
            <w:r w:rsidR="00C406E9">
              <w:rPr>
                <w:rFonts w:ascii="Calibri" w:hAnsi="Calibri"/>
              </w:rPr>
              <w:t xml:space="preserve">Romeu J. </w:t>
            </w:r>
            <w:proofErr w:type="spellStart"/>
            <w:r w:rsidR="00C406E9">
              <w:rPr>
                <w:rFonts w:ascii="Calibri" w:hAnsi="Calibri"/>
              </w:rPr>
              <w:t>Jankowski</w:t>
            </w:r>
            <w:proofErr w:type="spellEnd"/>
            <w:r w:rsidR="00C406E9">
              <w:rPr>
                <w:rFonts w:ascii="Calibri" w:hAnsi="Calibri"/>
              </w:rPr>
              <w:t xml:space="preserve"> Júnior</w:t>
            </w:r>
            <w:r w:rsidR="001E3C70">
              <w:rPr>
                <w:rFonts w:ascii="Calibri" w:hAnsi="Calibri"/>
                <w:bCs/>
              </w:rPr>
              <w:t xml:space="preserve"> </w:t>
            </w:r>
            <w:r w:rsidR="001E3C70">
              <w:rPr>
                <w:rFonts w:ascii="Calibri" w:hAnsi="Calibri"/>
                <w:b/>
              </w:rPr>
              <w:t xml:space="preserve">Presidente da Sessão: </w:t>
            </w:r>
            <w:r w:rsidR="00C406E9">
              <w:rPr>
                <w:rFonts w:ascii="Calibri" w:hAnsi="Calibri"/>
              </w:rPr>
              <w:t>Arnaldo M. Braga</w:t>
            </w:r>
            <w:bookmarkStart w:id="0" w:name="_GoBack"/>
            <w:bookmarkEnd w:id="0"/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E55F36" w:rsidRDefault="00E55F36">
      <w:pPr>
        <w:jc w:val="center"/>
      </w:pPr>
    </w:p>
    <w:p w:rsidR="00E55F36" w:rsidRDefault="00E55F36">
      <w:pPr>
        <w:jc w:val="center"/>
      </w:pPr>
    </w:p>
    <w:sectPr w:rsidR="00E55F36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52" w:rsidRDefault="00276352">
      <w:pPr>
        <w:spacing w:after="0" w:line="240" w:lineRule="auto"/>
      </w:pPr>
      <w:r>
        <w:separator/>
      </w:r>
    </w:p>
  </w:endnote>
  <w:endnote w:type="continuationSeparator" w:id="0">
    <w:p w:rsidR="00276352" w:rsidRDefault="0027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52" w:rsidRDefault="00276352">
      <w:pPr>
        <w:spacing w:after="0" w:line="240" w:lineRule="auto"/>
      </w:pPr>
      <w:r>
        <w:separator/>
      </w:r>
    </w:p>
  </w:footnote>
  <w:footnote w:type="continuationSeparator" w:id="0">
    <w:p w:rsidR="00276352" w:rsidRDefault="0027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6"/>
    <w:rsid w:val="000535B6"/>
    <w:rsid w:val="0006785D"/>
    <w:rsid w:val="000D6A0A"/>
    <w:rsid w:val="000E2EF4"/>
    <w:rsid w:val="001246FC"/>
    <w:rsid w:val="00134D42"/>
    <w:rsid w:val="00157F4F"/>
    <w:rsid w:val="001643E8"/>
    <w:rsid w:val="001E3C70"/>
    <w:rsid w:val="00237F79"/>
    <w:rsid w:val="002608DE"/>
    <w:rsid w:val="00276352"/>
    <w:rsid w:val="002C6420"/>
    <w:rsid w:val="002D47CA"/>
    <w:rsid w:val="002F199F"/>
    <w:rsid w:val="00331ED4"/>
    <w:rsid w:val="00370C11"/>
    <w:rsid w:val="003972E0"/>
    <w:rsid w:val="003A2959"/>
    <w:rsid w:val="004162CB"/>
    <w:rsid w:val="00471708"/>
    <w:rsid w:val="00474ADE"/>
    <w:rsid w:val="004A0B07"/>
    <w:rsid w:val="00520E88"/>
    <w:rsid w:val="005B2B43"/>
    <w:rsid w:val="006271BC"/>
    <w:rsid w:val="006613F3"/>
    <w:rsid w:val="006A6B12"/>
    <w:rsid w:val="006A7265"/>
    <w:rsid w:val="007111C0"/>
    <w:rsid w:val="007137A5"/>
    <w:rsid w:val="0076669C"/>
    <w:rsid w:val="007A442E"/>
    <w:rsid w:val="007D13C7"/>
    <w:rsid w:val="007F2761"/>
    <w:rsid w:val="008342AD"/>
    <w:rsid w:val="00862E10"/>
    <w:rsid w:val="008F6A5A"/>
    <w:rsid w:val="00934235"/>
    <w:rsid w:val="0095377F"/>
    <w:rsid w:val="00973735"/>
    <w:rsid w:val="009A12E0"/>
    <w:rsid w:val="009A413C"/>
    <w:rsid w:val="009C279B"/>
    <w:rsid w:val="00A44837"/>
    <w:rsid w:val="00A47882"/>
    <w:rsid w:val="00A500BD"/>
    <w:rsid w:val="00A76EC1"/>
    <w:rsid w:val="00AB064C"/>
    <w:rsid w:val="00AE3A32"/>
    <w:rsid w:val="00B3665D"/>
    <w:rsid w:val="00B76C9D"/>
    <w:rsid w:val="00BB6AD6"/>
    <w:rsid w:val="00BD01CB"/>
    <w:rsid w:val="00BE4139"/>
    <w:rsid w:val="00C406E9"/>
    <w:rsid w:val="00C849C6"/>
    <w:rsid w:val="00CB4746"/>
    <w:rsid w:val="00D057C0"/>
    <w:rsid w:val="00D93D13"/>
    <w:rsid w:val="00DE773A"/>
    <w:rsid w:val="00E219F6"/>
    <w:rsid w:val="00E55F36"/>
    <w:rsid w:val="00E7448A"/>
    <w:rsid w:val="00E91AA5"/>
    <w:rsid w:val="00E928B6"/>
    <w:rsid w:val="00EA2D16"/>
    <w:rsid w:val="00F050CF"/>
    <w:rsid w:val="00F07A65"/>
    <w:rsid w:val="00F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Apoio - Comissões</cp:lastModifiedBy>
  <cp:revision>102</cp:revision>
  <cp:lastPrinted>2017-07-20T15:51:00Z</cp:lastPrinted>
  <dcterms:created xsi:type="dcterms:W3CDTF">2017-12-04T17:13:00Z</dcterms:created>
  <dcterms:modified xsi:type="dcterms:W3CDTF">2018-04-02T18:17:00Z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