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8" w:rsidRDefault="009662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1533F8">
        <w:tc>
          <w:tcPr>
            <w:tcW w:w="2093" w:type="dxa"/>
          </w:tcPr>
          <w:p w:rsidR="001533F8" w:rsidRDefault="00966228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1533F8" w:rsidRDefault="001244F8" w:rsidP="001244F8">
            <w:r>
              <w:t>616397</w:t>
            </w:r>
            <w:r w:rsidR="00966228">
              <w:t>/201</w:t>
            </w:r>
            <w:r w:rsidR="00C547BA">
              <w:t>8</w:t>
            </w:r>
          </w:p>
        </w:tc>
      </w:tr>
      <w:tr w:rsidR="001533F8">
        <w:tc>
          <w:tcPr>
            <w:tcW w:w="2093" w:type="dxa"/>
          </w:tcPr>
          <w:p w:rsidR="001533F8" w:rsidRDefault="00966228" w:rsidP="001244F8">
            <w:pPr>
              <w:jc w:val="center"/>
            </w:pPr>
            <w:r>
              <w:t>INTERESSAD</w:t>
            </w:r>
            <w:r w:rsidR="001244F8">
              <w:t>A</w:t>
            </w:r>
          </w:p>
        </w:tc>
        <w:tc>
          <w:tcPr>
            <w:tcW w:w="7118" w:type="dxa"/>
          </w:tcPr>
          <w:p w:rsidR="001533F8" w:rsidRDefault="00966228" w:rsidP="001244F8">
            <w:r>
              <w:t>Profissional registrad</w:t>
            </w:r>
            <w:r w:rsidR="001244F8">
              <w:t>a</w:t>
            </w:r>
            <w:r>
              <w:t xml:space="preserve"> no CAU sob nº </w:t>
            </w:r>
            <w:r w:rsidR="007637C9">
              <w:t>A</w:t>
            </w:r>
            <w:r w:rsidR="001244F8">
              <w:t>22464-2</w:t>
            </w:r>
          </w:p>
        </w:tc>
      </w:tr>
      <w:tr w:rsidR="001533F8">
        <w:tc>
          <w:tcPr>
            <w:tcW w:w="2093" w:type="dxa"/>
          </w:tcPr>
          <w:p w:rsidR="001533F8" w:rsidRDefault="00966228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1533F8" w:rsidRDefault="001533F8">
            <w:pPr>
              <w:rPr>
                <w:sz w:val="6"/>
                <w:szCs w:val="6"/>
              </w:rPr>
            </w:pPr>
          </w:p>
          <w:p w:rsidR="001533F8" w:rsidRDefault="00966228" w:rsidP="007637C9">
            <w:r>
              <w:t xml:space="preserve">ANÁLISE DE SOLICITAÇÃO DE </w:t>
            </w:r>
            <w:r w:rsidR="007637C9">
              <w:t xml:space="preserve">NÃO PAGAMENTO </w:t>
            </w:r>
            <w:r>
              <w:t>DE ANUIDADES</w:t>
            </w:r>
          </w:p>
        </w:tc>
      </w:tr>
      <w:tr w:rsidR="001533F8">
        <w:tc>
          <w:tcPr>
            <w:tcW w:w="9211" w:type="dxa"/>
            <w:gridSpan w:val="2"/>
          </w:tcPr>
          <w:p w:rsidR="001533F8" w:rsidRDefault="001533F8">
            <w:pPr>
              <w:jc w:val="center"/>
              <w:rPr>
                <w:b/>
                <w:sz w:val="12"/>
                <w:szCs w:val="12"/>
              </w:rPr>
            </w:pPr>
          </w:p>
          <w:p w:rsidR="001533F8" w:rsidRDefault="009662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C547BA">
              <w:rPr>
                <w:b/>
                <w:sz w:val="24"/>
              </w:rPr>
              <w:t>1</w:t>
            </w:r>
            <w:r w:rsidR="001244F8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 xml:space="preserve"> - CAF-CAU/GO</w:t>
            </w:r>
          </w:p>
          <w:p w:rsidR="001533F8" w:rsidRDefault="001533F8">
            <w:pPr>
              <w:rPr>
                <w:sz w:val="12"/>
                <w:szCs w:val="12"/>
              </w:rPr>
            </w:pPr>
          </w:p>
        </w:tc>
      </w:tr>
    </w:tbl>
    <w:p w:rsidR="001533F8" w:rsidRDefault="00966228" w:rsidP="00966228">
      <w:pPr>
        <w:spacing w:before="120" w:after="120" w:line="252" w:lineRule="auto"/>
        <w:jc w:val="both"/>
      </w:pPr>
      <w:r>
        <w:t>A COMISSÃO DE ADMINISTRAÇÃO E FINANÇAS - CAF-CAU/GO, reunida ordinariamente em Goiânia/GO, na sede do CAU/GO, no dia 1</w:t>
      </w:r>
      <w:r w:rsidR="007637C9">
        <w:t>7</w:t>
      </w:r>
      <w:r>
        <w:t xml:space="preserve"> de </w:t>
      </w:r>
      <w:r w:rsidR="007637C9">
        <w:t>Maio</w:t>
      </w:r>
      <w:r>
        <w:t xml:space="preserve"> de 201</w:t>
      </w:r>
      <w:r w:rsidR="007637C9">
        <w:t>8</w:t>
      </w:r>
      <w:r>
        <w:t xml:space="preserve">, no uso das competências que lhe confere o artigo </w:t>
      </w:r>
      <w:r w:rsidR="007637C9">
        <w:t>94</w:t>
      </w:r>
      <w:r>
        <w:t xml:space="preserve"> do Regimento Interno do CAU/GO, após análise do assunto em epígrafe:</w:t>
      </w:r>
    </w:p>
    <w:p w:rsidR="001244F8" w:rsidRDefault="001244F8" w:rsidP="00966228">
      <w:pPr>
        <w:spacing w:before="120" w:after="0" w:line="252" w:lineRule="auto"/>
        <w:jc w:val="both"/>
      </w:pPr>
      <w:r>
        <w:t>CONSIDERANDO a Notificação Administrativa CAU/GO nº 020/2017 enviada à profissional inadimplente com anuidades perante o CAU/GO, solicitando a quitação dos débitos e permitindo a impugnação por escrito pela profissional notificada;</w:t>
      </w:r>
    </w:p>
    <w:p w:rsidR="001244F8" w:rsidRDefault="001244F8" w:rsidP="00966228">
      <w:pPr>
        <w:spacing w:before="120" w:after="0" w:line="252" w:lineRule="auto"/>
        <w:jc w:val="both"/>
      </w:pPr>
      <w:r>
        <w:t>CONSIDERANDO que a referida notificação foi recebida em 14/12/2017 e que a profissional apresentou defesa alegando ter solicitado cancelamento provisório no CREA-GO em 2009, devido não estar exercendo a profissão de arquiteta e urbanista, solicitando assim o não pagamento das anuidades dos exercícios 2013 a 2017;</w:t>
      </w:r>
    </w:p>
    <w:p w:rsidR="00212D29" w:rsidRDefault="001244F8" w:rsidP="00966228">
      <w:pPr>
        <w:spacing w:before="120" w:after="0" w:line="252" w:lineRule="auto"/>
        <w:jc w:val="both"/>
      </w:pPr>
      <w:r>
        <w:t xml:space="preserve">CONSIDERANDO </w:t>
      </w:r>
      <w:r w:rsidR="0037360B">
        <w:t xml:space="preserve">o </w:t>
      </w:r>
      <w:r w:rsidR="00212D29">
        <w:t>ofício nº 172/2018-PRES/GAB enviado em 07/05/2018 pelo CREA-GO informando que a última anuidade paga pela referida profissional foi em 2011</w:t>
      </w:r>
      <w:r w:rsidR="0037360B">
        <w:t>, bem como o fato da profissional estar quite com a anuidade 2012 do CAU/GO e ter emitido carteira profissional em 2012</w:t>
      </w:r>
      <w:r w:rsidR="00212D29">
        <w:t>;</w:t>
      </w:r>
    </w:p>
    <w:p w:rsidR="001533F8" w:rsidRDefault="00966228" w:rsidP="00966228">
      <w:pPr>
        <w:spacing w:before="120" w:after="0" w:line="252" w:lineRule="auto"/>
        <w:jc w:val="both"/>
      </w:pPr>
      <w:r>
        <w:t xml:space="preserve">CONSIDERANDO </w:t>
      </w:r>
      <w:r w:rsidR="00443341">
        <w:t>o artigo 149 da Constituição Federal em vigor</w:t>
      </w:r>
      <w:r w:rsidR="0037360B">
        <w:t>;</w:t>
      </w:r>
      <w:r w:rsidR="00443341">
        <w:t xml:space="preserve"> os artigos 4º e 5º da Lei nº 12.514/2011, que trata das contribuições devidas aos conselhos profissionais</w:t>
      </w:r>
      <w:r w:rsidR="0037360B">
        <w:t>;</w:t>
      </w:r>
      <w:r w:rsidR="00443341">
        <w:t xml:space="preserve"> os artigos 5º, 34, 42 e 44 da Lei nº 12.378/2010, que regulamenta o exercício de arquitetura e urbanismo</w:t>
      </w:r>
      <w:r w:rsidR="0037360B">
        <w:t>;</w:t>
      </w:r>
      <w:r w:rsidR="00443341">
        <w:t xml:space="preserve"> bem como o artigo 14 da Lei Complementar nº 101/2000 e o artigo 2º da Resolução nº 121 do CAU/BR</w:t>
      </w:r>
      <w:r>
        <w:t>;</w:t>
      </w:r>
    </w:p>
    <w:p w:rsidR="001533F8" w:rsidRDefault="00966228" w:rsidP="00966228">
      <w:pPr>
        <w:spacing w:before="120" w:after="0" w:line="252" w:lineRule="auto"/>
        <w:jc w:val="both"/>
      </w:pPr>
      <w:r>
        <w:t>CONSIDERANDO análise da</w:t>
      </w:r>
      <w:r w:rsidR="0037360B">
        <w:t xml:space="preserve"> Gerência de Planejamento e Finanças</w:t>
      </w:r>
      <w:r>
        <w:t xml:space="preserve"> do CAU/GO, na qual</w:t>
      </w:r>
      <w:r w:rsidR="001E4F43">
        <w:t xml:space="preserve"> entende que</w:t>
      </w:r>
      <w:r w:rsidR="0057761C">
        <w:t>,</w:t>
      </w:r>
      <w:r w:rsidR="001E4F43">
        <w:t xml:space="preserve"> diante da legislação </w:t>
      </w:r>
      <w:r w:rsidR="0037360B">
        <w:t>supracitada</w:t>
      </w:r>
      <w:r w:rsidR="001E4F43">
        <w:t xml:space="preserve">, </w:t>
      </w:r>
      <w:r w:rsidR="0037360B">
        <w:t>a</w:t>
      </w:r>
      <w:r w:rsidR="0057761C">
        <w:t xml:space="preserve"> </w:t>
      </w:r>
      <w:r w:rsidR="001E4F43">
        <w:t>referid</w:t>
      </w:r>
      <w:r w:rsidR="0037360B">
        <w:t>a</w:t>
      </w:r>
      <w:r w:rsidR="001E4F43">
        <w:t xml:space="preserve"> profissional </w:t>
      </w:r>
      <w:r w:rsidR="0057761C">
        <w:t>dever</w:t>
      </w:r>
      <w:r w:rsidR="001E4F43">
        <w:t>á efetuar o pagamento das anuidades dos exercícios 201</w:t>
      </w:r>
      <w:r w:rsidR="0037360B">
        <w:t>3</w:t>
      </w:r>
      <w:r w:rsidR="001E4F43">
        <w:t xml:space="preserve"> e 2017, </w:t>
      </w:r>
      <w:proofErr w:type="gramStart"/>
      <w:r w:rsidR="001E4F43">
        <w:t>face a</w:t>
      </w:r>
      <w:proofErr w:type="gramEnd"/>
      <w:r w:rsidR="001E4F43">
        <w:t xml:space="preserve"> sua inscrição encontrar-se ativa</w:t>
      </w:r>
      <w:r w:rsidR="0037360B">
        <w:t xml:space="preserve"> na época</w:t>
      </w:r>
      <w:r w:rsidR="001E4F43">
        <w:t>.</w:t>
      </w:r>
    </w:p>
    <w:p w:rsidR="001533F8" w:rsidRDefault="00966228" w:rsidP="00966228">
      <w:pPr>
        <w:spacing w:before="120" w:after="0"/>
        <w:rPr>
          <w:b/>
        </w:rPr>
      </w:pPr>
      <w:r>
        <w:rPr>
          <w:b/>
        </w:rPr>
        <w:t>DELIBEROU:</w:t>
      </w:r>
    </w:p>
    <w:p w:rsidR="001533F8" w:rsidRDefault="00966228">
      <w:pPr>
        <w:jc w:val="both"/>
      </w:pPr>
      <w:r>
        <w:t xml:space="preserve">1 – INDEFERIR a solicitação de </w:t>
      </w:r>
      <w:r w:rsidR="0037360B">
        <w:t>não</w:t>
      </w:r>
      <w:r w:rsidR="001E4F43">
        <w:t xml:space="preserve"> pagamento das anuidades 201</w:t>
      </w:r>
      <w:r w:rsidR="0037360B">
        <w:t>3</w:t>
      </w:r>
      <w:r w:rsidR="001E4F43">
        <w:t xml:space="preserve"> e 2017</w:t>
      </w:r>
      <w:r>
        <w:t xml:space="preserve"> do processo nº 616397</w:t>
      </w:r>
      <w:r w:rsidR="001E4F43">
        <w:t>/2018</w:t>
      </w:r>
      <w:r>
        <w:t xml:space="preserve"> da profissional registrada no CAU nº </w:t>
      </w:r>
      <w:r w:rsidR="001E4F43">
        <w:t>A</w:t>
      </w:r>
      <w:r>
        <w:t>22464-2</w:t>
      </w:r>
      <w:r w:rsidR="0057761C">
        <w:t>.</w:t>
      </w:r>
      <w:r>
        <w:t xml:space="preserve"> </w:t>
      </w:r>
    </w:p>
    <w:p w:rsidR="001533F8" w:rsidRDefault="00966228">
      <w:pPr>
        <w:jc w:val="center"/>
      </w:pPr>
      <w:r>
        <w:t>Goiânia, 1</w:t>
      </w:r>
      <w:r w:rsidR="00250F9F">
        <w:t>7</w:t>
      </w:r>
      <w:r>
        <w:t xml:space="preserve"> de </w:t>
      </w:r>
      <w:r w:rsidR="00250F9F">
        <w:t>Maio</w:t>
      </w:r>
      <w:r>
        <w:t xml:space="preserve"> de 201</w:t>
      </w:r>
      <w:r w:rsidR="00250F9F">
        <w:t>8</w:t>
      </w:r>
      <w:r>
        <w:t>.</w:t>
      </w:r>
    </w:p>
    <w:p w:rsidR="001533F8" w:rsidRPr="00966228" w:rsidRDefault="001533F8">
      <w:pPr>
        <w:jc w:val="center"/>
        <w:rPr>
          <w:sz w:val="6"/>
          <w:szCs w:val="6"/>
        </w:rPr>
      </w:pPr>
    </w:p>
    <w:p w:rsidR="00250F9F" w:rsidRDefault="00250F9F" w:rsidP="00250F9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Coordenadora</w:t>
      </w:r>
    </w:p>
    <w:p w:rsidR="00250F9F" w:rsidRDefault="000D0867" w:rsidP="00250F9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281F6" wp14:editId="34A08D64">
                <wp:simplePos x="0" y="0"/>
                <wp:positionH relativeFrom="column">
                  <wp:posOffset>3139440</wp:posOffset>
                </wp:positionH>
                <wp:positionV relativeFrom="paragraph">
                  <wp:posOffset>18415</wp:posOffset>
                </wp:positionV>
                <wp:extent cx="2276475" cy="266700"/>
                <wp:effectExtent l="0" t="0" r="952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867" w:rsidRPr="00904F8C" w:rsidRDefault="000D0867" w:rsidP="000D08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4F8C">
                              <w:rPr>
                                <w:b/>
                              </w:rPr>
                              <w:t>AUSENTE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47.2pt;margin-top:1.45pt;width:179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" fillcolor="white [3201]" stroked="f" strokeweight=".5pt">
                <v:textbox>
                  <w:txbxContent>
                    <w:p w:rsidR="000D0867" w:rsidRPr="00904F8C" w:rsidRDefault="000D0867" w:rsidP="000D0867">
                      <w:pPr>
                        <w:jc w:val="center"/>
                        <w:rPr>
                          <w:b/>
                        </w:rPr>
                      </w:pPr>
                      <w:r w:rsidRPr="00904F8C">
                        <w:rPr>
                          <w:b/>
                        </w:rP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:rsidR="00250F9F" w:rsidRDefault="00250F9F" w:rsidP="00250F9F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  <w:bookmarkStart w:id="0" w:name="_GoBack"/>
      <w:bookmarkEnd w:id="0"/>
    </w:p>
    <w:p w:rsidR="00250F9F" w:rsidRDefault="00250F9F" w:rsidP="00250F9F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1533F8" w:rsidRDefault="00250F9F" w:rsidP="00250F9F">
      <w:pPr>
        <w:spacing w:after="0" w:line="240" w:lineRule="auto"/>
      </w:pPr>
      <w:r>
        <w:t>Membro</w:t>
      </w:r>
    </w:p>
    <w:sectPr w:rsidR="001533F8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85CCE"/>
    <w:rsid w:val="000D0867"/>
    <w:rsid w:val="000F6544"/>
    <w:rsid w:val="001164BB"/>
    <w:rsid w:val="00123C3B"/>
    <w:rsid w:val="001244F8"/>
    <w:rsid w:val="001406A3"/>
    <w:rsid w:val="001533F8"/>
    <w:rsid w:val="001C1782"/>
    <w:rsid w:val="001C6C10"/>
    <w:rsid w:val="001E4F43"/>
    <w:rsid w:val="00212D29"/>
    <w:rsid w:val="00225AC9"/>
    <w:rsid w:val="00250F9F"/>
    <w:rsid w:val="00277AAE"/>
    <w:rsid w:val="002B46F2"/>
    <w:rsid w:val="002B73F5"/>
    <w:rsid w:val="00357A5C"/>
    <w:rsid w:val="0037360B"/>
    <w:rsid w:val="003C55B2"/>
    <w:rsid w:val="003E0F78"/>
    <w:rsid w:val="00443341"/>
    <w:rsid w:val="004533F0"/>
    <w:rsid w:val="004927A6"/>
    <w:rsid w:val="004A3A62"/>
    <w:rsid w:val="004D2F22"/>
    <w:rsid w:val="004F5FCC"/>
    <w:rsid w:val="0057761C"/>
    <w:rsid w:val="00586826"/>
    <w:rsid w:val="00621A0F"/>
    <w:rsid w:val="00627779"/>
    <w:rsid w:val="00653848"/>
    <w:rsid w:val="00716D1B"/>
    <w:rsid w:val="007637C9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A2062"/>
    <w:rsid w:val="008C6158"/>
    <w:rsid w:val="008E0EFE"/>
    <w:rsid w:val="008E7531"/>
    <w:rsid w:val="00930182"/>
    <w:rsid w:val="00966228"/>
    <w:rsid w:val="00982B4B"/>
    <w:rsid w:val="009B662A"/>
    <w:rsid w:val="009D718C"/>
    <w:rsid w:val="009F5FB1"/>
    <w:rsid w:val="009F6AED"/>
    <w:rsid w:val="00A9091E"/>
    <w:rsid w:val="00AA2F87"/>
    <w:rsid w:val="00AA534E"/>
    <w:rsid w:val="00B24FE1"/>
    <w:rsid w:val="00B3527B"/>
    <w:rsid w:val="00B52AFA"/>
    <w:rsid w:val="00B64B4D"/>
    <w:rsid w:val="00B72728"/>
    <w:rsid w:val="00B73B6A"/>
    <w:rsid w:val="00B7572B"/>
    <w:rsid w:val="00B83C23"/>
    <w:rsid w:val="00BD424D"/>
    <w:rsid w:val="00C03E7F"/>
    <w:rsid w:val="00C24AF9"/>
    <w:rsid w:val="00C547BA"/>
    <w:rsid w:val="00C8668C"/>
    <w:rsid w:val="00C86859"/>
    <w:rsid w:val="00C95E9A"/>
    <w:rsid w:val="00CA77B4"/>
    <w:rsid w:val="00CD55A6"/>
    <w:rsid w:val="00D27D61"/>
    <w:rsid w:val="00D35207"/>
    <w:rsid w:val="00D53ED2"/>
    <w:rsid w:val="00D87D41"/>
    <w:rsid w:val="00DD7E96"/>
    <w:rsid w:val="00E01B05"/>
    <w:rsid w:val="00E17D9B"/>
    <w:rsid w:val="00E213AC"/>
    <w:rsid w:val="00E2383D"/>
    <w:rsid w:val="00E34144"/>
    <w:rsid w:val="00E8086A"/>
    <w:rsid w:val="00E96510"/>
    <w:rsid w:val="00EA4F17"/>
    <w:rsid w:val="00EB431D"/>
    <w:rsid w:val="00EB5643"/>
    <w:rsid w:val="00EC73F5"/>
    <w:rsid w:val="00EE6288"/>
    <w:rsid w:val="00F05E13"/>
    <w:rsid w:val="00F25B93"/>
    <w:rsid w:val="00FB501C"/>
    <w:rsid w:val="00FC151B"/>
    <w:rsid w:val="00FE50BF"/>
    <w:rsid w:val="0A3734E2"/>
    <w:rsid w:val="0E1B6695"/>
    <w:rsid w:val="12D90FD8"/>
    <w:rsid w:val="1550386B"/>
    <w:rsid w:val="19A15585"/>
    <w:rsid w:val="1D1B641F"/>
    <w:rsid w:val="304A3F1B"/>
    <w:rsid w:val="322760BD"/>
    <w:rsid w:val="33EA7AE7"/>
    <w:rsid w:val="34294822"/>
    <w:rsid w:val="3C40453B"/>
    <w:rsid w:val="44094E94"/>
    <w:rsid w:val="50F31ED6"/>
    <w:rsid w:val="54015752"/>
    <w:rsid w:val="62724BC8"/>
    <w:rsid w:val="704C1115"/>
    <w:rsid w:val="769F7562"/>
    <w:rsid w:val="774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Apoio - Comissões</cp:lastModifiedBy>
  <cp:revision>7</cp:revision>
  <cp:lastPrinted>2016-10-13T16:42:00Z</cp:lastPrinted>
  <dcterms:created xsi:type="dcterms:W3CDTF">2018-05-15T18:30:00Z</dcterms:created>
  <dcterms:modified xsi:type="dcterms:W3CDTF">2018-05-18T20:14:00Z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